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D3941" w14:textId="77777777" w:rsidR="001C0E84" w:rsidRDefault="001C0E84" w:rsidP="00291542">
      <w:pPr>
        <w:pStyle w:val="BodyText"/>
        <w:ind w:left="567" w:right="823"/>
        <w:rPr>
          <w:rFonts w:ascii="Times New Roman" w:hAnsi="Times New Roman"/>
          <w:sz w:val="20"/>
        </w:rPr>
      </w:pPr>
    </w:p>
    <w:p w14:paraId="040A53B9" w14:textId="77777777" w:rsidR="001C0E84" w:rsidRDefault="001C0E84" w:rsidP="00291542">
      <w:pPr>
        <w:pStyle w:val="BodyText"/>
        <w:ind w:left="567" w:right="823"/>
        <w:rPr>
          <w:rFonts w:ascii="Times New Roman" w:hAnsi="Times New Roman"/>
          <w:sz w:val="20"/>
        </w:rPr>
      </w:pPr>
    </w:p>
    <w:p w14:paraId="1B3AA345" w14:textId="77777777" w:rsidR="001C0E84" w:rsidRDefault="001C0E84" w:rsidP="00291542">
      <w:pPr>
        <w:pStyle w:val="BodyText"/>
        <w:ind w:left="567" w:right="823"/>
        <w:rPr>
          <w:rFonts w:ascii="Times New Roman" w:hAnsi="Times New Roman"/>
          <w:sz w:val="20"/>
        </w:rPr>
      </w:pPr>
    </w:p>
    <w:p w14:paraId="33965759" w14:textId="77777777" w:rsidR="001C0E84" w:rsidRDefault="001C0E84" w:rsidP="00291542">
      <w:pPr>
        <w:pStyle w:val="BodyText"/>
        <w:ind w:left="567" w:right="823"/>
        <w:rPr>
          <w:rFonts w:ascii="Times New Roman" w:hAnsi="Times New Roman"/>
          <w:sz w:val="20"/>
        </w:rPr>
      </w:pPr>
    </w:p>
    <w:p w14:paraId="6B48D1CE" w14:textId="77777777" w:rsidR="00291542" w:rsidRPr="007C2C3B" w:rsidRDefault="00291542" w:rsidP="00291542">
      <w:pPr>
        <w:widowControl/>
        <w:suppressAutoHyphens w:val="0"/>
        <w:spacing w:line="276" w:lineRule="auto"/>
        <w:ind w:left="567" w:right="823"/>
        <w:jc w:val="center"/>
        <w:rPr>
          <w:rFonts w:eastAsia="Calibri" w:cstheme="minorHAnsi"/>
          <w:b/>
          <w:noProof/>
        </w:rPr>
      </w:pPr>
      <w:r w:rsidRPr="007C2C3B">
        <w:rPr>
          <w:rFonts w:eastAsia="Calibri" w:cstheme="minorHAnsi"/>
          <w:b/>
          <w:noProof/>
        </w:rPr>
        <w:t>ANNEX 3 OF INVITATION TO TENDER</w:t>
      </w:r>
    </w:p>
    <w:p w14:paraId="63A5BE1A" w14:textId="77777777" w:rsidR="00291542" w:rsidRPr="007C2C3B" w:rsidRDefault="00291542" w:rsidP="00291542">
      <w:pPr>
        <w:widowControl/>
        <w:tabs>
          <w:tab w:val="left" w:pos="2505"/>
        </w:tabs>
        <w:suppressAutoHyphens w:val="0"/>
        <w:ind w:left="567" w:right="823"/>
        <w:jc w:val="center"/>
        <w:rPr>
          <w:rFonts w:eastAsia="Calibri" w:cstheme="minorHAnsi"/>
          <w:noProof/>
        </w:rPr>
      </w:pPr>
      <w:bookmarkStart w:id="0" w:name="_Hlk66103778"/>
      <w:r w:rsidRPr="007C2C3B">
        <w:rPr>
          <w:rFonts w:eastAsia="Calibri" w:cstheme="minorHAnsi"/>
          <w:b/>
          <w:noProof/>
        </w:rPr>
        <w:t>STATEMENT OF ABSENCE OF EXCLUSION CRITERIA</w:t>
      </w:r>
      <w:bookmarkEnd w:id="0"/>
    </w:p>
    <w:p w14:paraId="687AC56F" w14:textId="77777777" w:rsidR="00291542" w:rsidRPr="007C2C3B" w:rsidRDefault="00291542" w:rsidP="00291542">
      <w:pPr>
        <w:widowControl/>
        <w:suppressAutoHyphens w:val="0"/>
        <w:ind w:left="567" w:right="823"/>
        <w:jc w:val="both"/>
        <w:rPr>
          <w:rFonts w:eastAsia="Calibri" w:cstheme="minorHAnsi"/>
          <w:noProof/>
        </w:rPr>
      </w:pPr>
    </w:p>
    <w:p w14:paraId="47CCF219" w14:textId="75033FA3" w:rsidR="00AC3044" w:rsidRDefault="00291542" w:rsidP="00291542">
      <w:pPr>
        <w:widowControl/>
        <w:suppressAutoHyphens w:val="0"/>
        <w:ind w:left="567" w:right="823"/>
        <w:jc w:val="both"/>
        <w:rPr>
          <w:rFonts w:eastAsia="Calibri" w:cstheme="minorHAnsi"/>
          <w:bCs/>
          <w:noProof/>
        </w:rPr>
      </w:pPr>
      <w:r w:rsidRPr="007C2C3B">
        <w:rPr>
          <w:rFonts w:eastAsia="Calibri" w:cstheme="minorHAnsi"/>
          <w:b/>
          <w:noProof/>
        </w:rPr>
        <w:t xml:space="preserve">Procurement number: </w:t>
      </w:r>
      <w:r w:rsidR="00E87988">
        <w:rPr>
          <w:rFonts w:eastAsia="Calibri" w:cstheme="minorHAnsi"/>
          <w:bCs/>
          <w:noProof/>
        </w:rPr>
        <w:t>2023/584141-2</w:t>
      </w:r>
      <w:bookmarkStart w:id="1" w:name="_GoBack"/>
      <w:bookmarkEnd w:id="1"/>
    </w:p>
    <w:p w14:paraId="16928E41" w14:textId="77777777" w:rsidR="00AC3044" w:rsidRDefault="00291542" w:rsidP="00291542">
      <w:pPr>
        <w:widowControl/>
        <w:suppressAutoHyphens w:val="0"/>
        <w:ind w:left="567" w:right="823"/>
        <w:jc w:val="both"/>
        <w:rPr>
          <w:rFonts w:eastAsia="Calibri" w:cstheme="minorHAnsi"/>
          <w:bCs/>
          <w:noProof/>
        </w:rPr>
      </w:pPr>
      <w:r w:rsidRPr="007C2C3B">
        <w:rPr>
          <w:rFonts w:eastAsia="Calibri" w:cstheme="minorHAnsi"/>
          <w:b/>
          <w:noProof/>
        </w:rPr>
        <w:t xml:space="preserve">Subject of procurement: </w:t>
      </w:r>
      <w:r w:rsidR="00AC3044" w:rsidRPr="00AC3044">
        <w:rPr>
          <w:rFonts w:eastAsia="Calibri" w:cstheme="minorHAnsi"/>
          <w:bCs/>
          <w:noProof/>
        </w:rPr>
        <w:t xml:space="preserve">Device for measuring the torsional moment of a drive </w:t>
      </w:r>
    </w:p>
    <w:p w14:paraId="252CABCC" w14:textId="77777777" w:rsidR="00AC3044" w:rsidRDefault="00AC3044" w:rsidP="00291542">
      <w:pPr>
        <w:widowControl/>
        <w:suppressAutoHyphens w:val="0"/>
        <w:ind w:left="567" w:right="823"/>
        <w:jc w:val="both"/>
        <w:rPr>
          <w:rFonts w:eastAsia="Calibri" w:cstheme="minorHAnsi"/>
          <w:noProof/>
        </w:rPr>
      </w:pPr>
    </w:p>
    <w:p w14:paraId="04D16D30" w14:textId="0F6808F7" w:rsidR="00291542" w:rsidRPr="007C2C3B" w:rsidRDefault="00291542" w:rsidP="00291542">
      <w:pPr>
        <w:widowControl/>
        <w:suppressAutoHyphens w:val="0"/>
        <w:ind w:left="567" w:right="823"/>
        <w:jc w:val="both"/>
        <w:rPr>
          <w:rFonts w:eastAsia="Calibri" w:cstheme="minorHAnsi"/>
          <w:noProof/>
        </w:rPr>
      </w:pPr>
      <w:r w:rsidRPr="007C2C3B">
        <w:rPr>
          <w:rFonts w:eastAsia="Calibri" w:cstheme="minorHAnsi"/>
          <w:noProof/>
        </w:rPr>
        <w:t>To prove the absence of the situations described under the Section 3. of the Invitation to tender, which could lead to the exclusion of the tenderer from the procurement procedure, I give the following</w:t>
      </w:r>
    </w:p>
    <w:p w14:paraId="71567B23" w14:textId="77777777" w:rsidR="00291542" w:rsidRPr="007C2C3B" w:rsidRDefault="00291542" w:rsidP="00291542">
      <w:pPr>
        <w:widowControl/>
        <w:suppressAutoHyphens w:val="0"/>
        <w:ind w:left="567" w:right="823"/>
        <w:jc w:val="both"/>
        <w:rPr>
          <w:rFonts w:eastAsia="Calibri" w:cstheme="minorHAnsi"/>
          <w:noProof/>
        </w:rPr>
      </w:pPr>
    </w:p>
    <w:p w14:paraId="1DBEF078" w14:textId="77777777" w:rsidR="00291542" w:rsidRPr="007C2C3B" w:rsidRDefault="00291542" w:rsidP="00291542">
      <w:pPr>
        <w:widowControl/>
        <w:suppressAutoHyphens w:val="0"/>
        <w:ind w:left="567" w:right="823"/>
        <w:jc w:val="center"/>
        <w:rPr>
          <w:rFonts w:eastAsia="Calibri" w:cstheme="minorHAnsi"/>
          <w:b/>
          <w:noProof/>
        </w:rPr>
      </w:pPr>
      <w:r w:rsidRPr="007C2C3B">
        <w:rPr>
          <w:rFonts w:eastAsia="Calibri" w:cstheme="minorHAnsi"/>
          <w:b/>
          <w:noProof/>
        </w:rPr>
        <w:t>STATEMENT</w:t>
      </w:r>
    </w:p>
    <w:p w14:paraId="411BDDB9" w14:textId="77777777" w:rsidR="00291542" w:rsidRPr="007C2C3B" w:rsidRDefault="00291542" w:rsidP="00291542">
      <w:pPr>
        <w:widowControl/>
        <w:suppressAutoHyphens w:val="0"/>
        <w:ind w:left="567" w:right="823"/>
        <w:jc w:val="center"/>
        <w:rPr>
          <w:rFonts w:eastAsia="Calibri" w:cstheme="minorHAnsi"/>
          <w:b/>
          <w:noProof/>
        </w:rPr>
      </w:pPr>
    </w:p>
    <w:p w14:paraId="6515C989" w14:textId="77777777" w:rsidR="00291542" w:rsidRPr="007C2C3B" w:rsidRDefault="00291542" w:rsidP="00291542">
      <w:pPr>
        <w:widowControl/>
        <w:suppressAutoHyphens w:val="0"/>
        <w:spacing w:after="120" w:line="360" w:lineRule="auto"/>
        <w:ind w:left="567" w:right="823"/>
        <w:rPr>
          <w:rFonts w:eastAsia="Calibri" w:cstheme="minorHAnsi"/>
          <w:noProof/>
        </w:rPr>
      </w:pPr>
      <w:r w:rsidRPr="007C2C3B">
        <w:rPr>
          <w:rFonts w:eastAsia="Calibri" w:cstheme="minorHAnsi"/>
          <w:noProof/>
        </w:rPr>
        <w:t>I, _______________________________________________________________(name and surname),  from _____________________________________________________________________</w:t>
      </w:r>
      <w:r w:rsidRPr="007C2C3B">
        <w:rPr>
          <w:rFonts w:eastAsia="Calibri" w:cstheme="minorHAnsi"/>
          <w:noProof/>
          <w:u w:val="single"/>
        </w:rPr>
        <w:t>(</w:t>
      </w:r>
      <w:r w:rsidRPr="007C2C3B">
        <w:rPr>
          <w:rFonts w:eastAsia="Calibri" w:cstheme="minorHAnsi"/>
          <w:noProof/>
        </w:rPr>
        <w:t>address), Identification number: _______________ , Number of identity card__________________________, issued from_________________________, as the authorised representative (under the law) of the company __________________________________________________________________________  (name and seat of the economic operator, Identification/Registration number), under material and penal responsibility declare that:</w:t>
      </w:r>
    </w:p>
    <w:p w14:paraId="0FE189FA" w14:textId="77777777" w:rsidR="00291542" w:rsidRPr="007C2C3B" w:rsidRDefault="00291542" w:rsidP="00291542">
      <w:pPr>
        <w:widowControl/>
        <w:suppressAutoHyphens w:val="0"/>
        <w:ind w:left="567" w:right="823"/>
        <w:jc w:val="both"/>
        <w:rPr>
          <w:rFonts w:eastAsia="Calibri" w:cstheme="minorHAnsi"/>
          <w:noProof/>
        </w:rPr>
      </w:pPr>
      <w:bookmarkStart w:id="2" w:name="_Hlk77580890"/>
      <w:r w:rsidRPr="007C2C3B">
        <w:rPr>
          <w:rFonts w:eastAsia="Calibri" w:cstheme="minorHAnsi"/>
          <w:noProof/>
          <w:lang w:val="en-US"/>
        </w:rPr>
        <w:t xml:space="preserve">- </w:t>
      </w:r>
      <w:bookmarkEnd w:id="2"/>
      <w:r w:rsidRPr="007C2C3B">
        <w:rPr>
          <w:rFonts w:eastAsia="Calibri" w:cstheme="minorHAnsi"/>
          <w:noProof/>
          <w:lang w:val="en-US"/>
        </w:rPr>
        <w:t xml:space="preserve">the tenderer or person authorised under the law to represent tenderer (a person who is a member of an administrative, management or supervisory body or has the power to represent, make decisions or supervise that economic operator) have not been convicted by final judgement for any of the following criminal offenses or for appropriate criminal offenses according to the regulations of the state of the tenderer's seat or the state of which the person authorised by law to represent the tenderer is a citizen: </w:t>
      </w:r>
      <w:bookmarkStart w:id="3" w:name="_Hlk77661334"/>
      <w:r w:rsidRPr="007C2C3B">
        <w:rPr>
          <w:rFonts w:eastAsia="Calibri" w:cstheme="minorHAnsi"/>
          <w:noProof/>
          <w:lang w:val="en-US"/>
        </w:rPr>
        <w:t>participation in a criminal organisation, criminal association, commiting a criminal offense as a member of a criminal association,</w:t>
      </w:r>
      <w:r w:rsidRPr="007C2C3B">
        <w:rPr>
          <w:rFonts w:eastAsia="Calibri" w:cstheme="minorHAnsi"/>
        </w:rPr>
        <w:t xml:space="preserve"> associating for the commission of criminal offenses</w:t>
      </w:r>
      <w:r w:rsidRPr="007C2C3B">
        <w:rPr>
          <w:rFonts w:eastAsia="Calibri" w:cstheme="minorHAnsi"/>
          <w:noProof/>
          <w:lang w:val="en-US"/>
        </w:rPr>
        <w:t xml:space="preserve"> , terrorism or criminal offenses related to terrorist activities, money laundering or terrorist financing, </w:t>
      </w:r>
      <w:r w:rsidRPr="007C2C3B">
        <w:rPr>
          <w:rFonts w:eastAsia="Calibri" w:cstheme="minorHAnsi"/>
        </w:rPr>
        <w:t>child labour or other forms of trafficking in human beings</w:t>
      </w:r>
      <w:r w:rsidRPr="007C2C3B">
        <w:rPr>
          <w:rFonts w:eastAsia="Calibri" w:cstheme="minorHAnsi"/>
          <w:noProof/>
          <w:lang w:val="en-US"/>
        </w:rPr>
        <w:t xml:space="preserve">, corruption, accepting a bribe in business activities, giving a bribe in business activities, abuse in public procurement procedure, </w:t>
      </w:r>
      <w:bookmarkStart w:id="4" w:name="_Hlk77318308"/>
      <w:r w:rsidRPr="007C2C3B">
        <w:rPr>
          <w:rFonts w:eastAsia="Calibri" w:cstheme="minorHAnsi"/>
          <w:noProof/>
          <w:lang w:val="en-US"/>
        </w:rPr>
        <w:t xml:space="preserve">abuse of position and </w:t>
      </w:r>
      <w:bookmarkEnd w:id="4"/>
      <w:r w:rsidRPr="007C2C3B">
        <w:rPr>
          <w:rFonts w:eastAsia="Calibri" w:cstheme="minorHAnsi"/>
          <w:noProof/>
          <w:lang w:val="en-US"/>
        </w:rPr>
        <w:t xml:space="preserve">authority, unlawful favouritism, accepting a bribe, giving a bribe, trading in influence, giving a bribe for trading in influence, abuse of position and authority, </w:t>
      </w:r>
      <w:r w:rsidRPr="007C2C3B">
        <w:rPr>
          <w:rFonts w:eastAsia="Calibri" w:cstheme="minorHAnsi"/>
        </w:rPr>
        <w:t>abuse in performing governmental duty</w:t>
      </w:r>
      <w:r w:rsidRPr="007C2C3B">
        <w:rPr>
          <w:rFonts w:eastAsia="Calibri" w:cstheme="minorHAnsi"/>
          <w:noProof/>
          <w:lang w:val="en-US"/>
        </w:rPr>
        <w:t xml:space="preserve">, illegal </w:t>
      </w:r>
      <w:r w:rsidRPr="007C2C3B">
        <w:rPr>
          <w:rFonts w:eastAsia="Calibri" w:cstheme="minorHAnsi"/>
        </w:rPr>
        <w:t>intercession</w:t>
      </w:r>
      <w:r w:rsidRPr="007C2C3B">
        <w:rPr>
          <w:rFonts w:eastAsia="Calibri" w:cstheme="minorHAnsi"/>
          <w:noProof/>
          <w:lang w:val="en-US"/>
        </w:rPr>
        <w:t>, fraud, business fraud, tax or customs evasion, subsidy fraud</w:t>
      </w:r>
      <w:bookmarkEnd w:id="3"/>
    </w:p>
    <w:p w14:paraId="5A77034D" w14:textId="77777777" w:rsidR="00291542" w:rsidRPr="007C2C3B" w:rsidRDefault="00291542" w:rsidP="00291542">
      <w:pPr>
        <w:widowControl/>
        <w:suppressAutoHyphens w:val="0"/>
        <w:ind w:left="567" w:right="823"/>
        <w:jc w:val="both"/>
        <w:rPr>
          <w:rFonts w:eastAsia="Calibri" w:cstheme="minorHAnsi"/>
          <w:noProof/>
        </w:rPr>
      </w:pPr>
    </w:p>
    <w:p w14:paraId="22C685C1" w14:textId="77777777" w:rsidR="00291542" w:rsidRPr="007C2C3B" w:rsidRDefault="00291542" w:rsidP="00291542">
      <w:pPr>
        <w:widowControl/>
        <w:suppressAutoHyphens w:val="0"/>
        <w:ind w:left="567" w:right="823"/>
        <w:jc w:val="both"/>
        <w:rPr>
          <w:rFonts w:eastAsia="Calibri" w:cstheme="minorHAnsi"/>
          <w:noProof/>
          <w:lang w:val="en-US"/>
        </w:rPr>
      </w:pPr>
      <w:r w:rsidRPr="007C2C3B">
        <w:rPr>
          <w:rFonts w:eastAsia="Times New Roman" w:cstheme="minorHAnsi"/>
          <w:noProof/>
          <w:lang w:val="en-US"/>
        </w:rPr>
        <w:t xml:space="preserve">- </w:t>
      </w:r>
      <w:bookmarkStart w:id="5" w:name="_Hlk77583679"/>
      <w:r w:rsidRPr="007C2C3B">
        <w:rPr>
          <w:rFonts w:eastAsia="Calibri" w:cstheme="minorHAnsi"/>
          <w:noProof/>
          <w:lang w:val="en-US"/>
        </w:rPr>
        <w:t xml:space="preserve">the tenderer has fulfilled </w:t>
      </w:r>
      <w:bookmarkEnd w:id="5"/>
      <w:r w:rsidRPr="007C2C3B">
        <w:rPr>
          <w:rFonts w:eastAsia="Calibri" w:cstheme="minorHAnsi"/>
          <w:noProof/>
          <w:lang w:val="en-US"/>
        </w:rPr>
        <w:t>the obligation to pay salaries to employees, pay contributions to finance compulsory insurance (especially health or pension insurance) or pay taxes in accordance with the regulations of the Republic of Croatia as the state in which the tenderer is established, or in accordance with the regulations of the state of establishment (if they are not established in Republic of Croatia), unless, in accordance with special rules, a defferal of payment of the the stated obligations has been granted and if the amount of due and unpaid obligations do not exceed 200 HRK.</w:t>
      </w:r>
    </w:p>
    <w:p w14:paraId="3505FC5B" w14:textId="77777777" w:rsidR="00291542" w:rsidRPr="007C2C3B" w:rsidRDefault="00291542" w:rsidP="00291542">
      <w:pPr>
        <w:widowControl/>
        <w:suppressAutoHyphens w:val="0"/>
        <w:ind w:left="567" w:right="823"/>
        <w:jc w:val="both"/>
        <w:rPr>
          <w:rFonts w:eastAsia="Calibri" w:cstheme="minorHAnsi"/>
          <w:noProof/>
        </w:rPr>
      </w:pPr>
    </w:p>
    <w:p w14:paraId="41AEEE39" w14:textId="388692AC" w:rsidR="00291542" w:rsidRPr="007C2C3B" w:rsidRDefault="00291542" w:rsidP="00291542">
      <w:pPr>
        <w:widowControl/>
        <w:suppressAutoHyphens w:val="0"/>
        <w:ind w:left="567" w:right="823"/>
        <w:jc w:val="both"/>
        <w:rPr>
          <w:rFonts w:eastAsia="Calibri" w:cstheme="minorHAnsi"/>
          <w:noProof/>
          <w:lang w:val="en-US"/>
        </w:rPr>
      </w:pPr>
      <w:r w:rsidRPr="007C2C3B">
        <w:rPr>
          <w:rFonts w:eastAsia="Times New Roman" w:cstheme="minorHAnsi"/>
          <w:noProof/>
          <w:lang w:val="en-US"/>
        </w:rPr>
        <w:t xml:space="preserve">- </w:t>
      </w:r>
      <w:r w:rsidRPr="007C2C3B">
        <w:rPr>
          <w:rFonts w:eastAsia="Calibri" w:cstheme="minorHAnsi"/>
          <w:noProof/>
          <w:lang w:val="en-US"/>
        </w:rPr>
        <w:t>the tenderer has not faulty stated, presented or provided false information related to conditions the Contracting Authority has defined as necessary</w:t>
      </w:r>
    </w:p>
    <w:p w14:paraId="1DB59AAA" w14:textId="5AFB3EDA" w:rsidR="00291542" w:rsidRPr="007C2C3B" w:rsidRDefault="00291542" w:rsidP="00291542">
      <w:pPr>
        <w:widowControl/>
        <w:suppressAutoHyphens w:val="0"/>
        <w:ind w:left="567" w:right="823"/>
        <w:jc w:val="both"/>
        <w:rPr>
          <w:rFonts w:eastAsia="Calibri" w:cstheme="minorHAnsi"/>
          <w:noProof/>
          <w:lang w:val="en-US"/>
        </w:rPr>
      </w:pPr>
    </w:p>
    <w:p w14:paraId="73A71BE4" w14:textId="6CE5ECD7" w:rsidR="00291542" w:rsidRPr="007C2C3B" w:rsidRDefault="00291542" w:rsidP="00291542">
      <w:pPr>
        <w:widowControl/>
        <w:suppressAutoHyphens w:val="0"/>
        <w:ind w:left="567" w:right="823"/>
        <w:jc w:val="both"/>
        <w:rPr>
          <w:rFonts w:eastAsia="Calibri" w:cstheme="minorHAnsi"/>
          <w:noProof/>
          <w:lang w:val="en-US"/>
        </w:rPr>
      </w:pPr>
    </w:p>
    <w:p w14:paraId="4BBBED6A" w14:textId="038FD859" w:rsidR="00291542" w:rsidRPr="007C2C3B" w:rsidRDefault="00291542" w:rsidP="00291542">
      <w:pPr>
        <w:widowControl/>
        <w:suppressAutoHyphens w:val="0"/>
        <w:ind w:left="567" w:right="823"/>
        <w:jc w:val="both"/>
        <w:rPr>
          <w:rFonts w:eastAsia="Calibri" w:cstheme="minorHAnsi"/>
          <w:noProof/>
          <w:lang w:val="en-US"/>
        </w:rPr>
      </w:pPr>
    </w:p>
    <w:p w14:paraId="406B83D5" w14:textId="77AD5060" w:rsidR="00291542" w:rsidRPr="007C2C3B" w:rsidRDefault="00291542" w:rsidP="00291542">
      <w:pPr>
        <w:widowControl/>
        <w:suppressAutoHyphens w:val="0"/>
        <w:ind w:left="567" w:right="823"/>
        <w:jc w:val="both"/>
        <w:rPr>
          <w:rFonts w:eastAsia="Calibri" w:cstheme="minorHAnsi"/>
          <w:noProof/>
          <w:lang w:val="en-US"/>
        </w:rPr>
      </w:pPr>
    </w:p>
    <w:p w14:paraId="4EF17673" w14:textId="77777777" w:rsidR="00291542" w:rsidRPr="007C2C3B" w:rsidRDefault="00291542" w:rsidP="00291542">
      <w:pPr>
        <w:widowControl/>
        <w:suppressAutoHyphens w:val="0"/>
        <w:ind w:left="567" w:right="823"/>
        <w:jc w:val="both"/>
        <w:rPr>
          <w:rFonts w:eastAsia="Calibri" w:cstheme="minorHAnsi"/>
          <w:noProof/>
          <w:lang w:val="en-US"/>
        </w:rPr>
      </w:pPr>
    </w:p>
    <w:p w14:paraId="6EF5DF44" w14:textId="77777777" w:rsidR="00291542" w:rsidRPr="007C2C3B" w:rsidRDefault="00291542" w:rsidP="00291542">
      <w:pPr>
        <w:widowControl/>
        <w:suppressAutoHyphens w:val="0"/>
        <w:ind w:left="567" w:right="823"/>
        <w:jc w:val="both"/>
        <w:rPr>
          <w:rFonts w:eastAsia="Calibri" w:cstheme="minorHAnsi"/>
          <w:noProof/>
          <w:lang w:val="en-US"/>
        </w:rPr>
      </w:pPr>
    </w:p>
    <w:p w14:paraId="69831662" w14:textId="77777777" w:rsidR="00291542" w:rsidRPr="007C2C3B" w:rsidRDefault="00291542" w:rsidP="00291542">
      <w:pPr>
        <w:widowControl/>
        <w:suppressAutoHyphens w:val="0"/>
        <w:ind w:left="567" w:right="823"/>
        <w:jc w:val="both"/>
        <w:rPr>
          <w:rFonts w:eastAsia="Calibri" w:cstheme="minorHAnsi"/>
          <w:noProof/>
        </w:rPr>
      </w:pPr>
    </w:p>
    <w:p w14:paraId="64FE8FFB" w14:textId="27282C1F" w:rsidR="00291542" w:rsidRPr="007C2C3B" w:rsidRDefault="00291542" w:rsidP="00291542">
      <w:pPr>
        <w:widowControl/>
        <w:suppressAutoHyphens w:val="0"/>
        <w:ind w:left="567" w:right="823"/>
        <w:jc w:val="both"/>
        <w:rPr>
          <w:rFonts w:eastAsia="Calibri" w:cstheme="minorHAnsi"/>
          <w:noProof/>
        </w:rPr>
      </w:pPr>
      <w:r w:rsidRPr="007C2C3B">
        <w:rPr>
          <w:rFonts w:eastAsia="Calibri" w:cstheme="minorHAnsi"/>
          <w:noProof/>
        </w:rPr>
        <w:t xml:space="preserve">In  </w:t>
      </w:r>
      <w:r w:rsidRPr="007C2C3B">
        <w:rPr>
          <w:rFonts w:eastAsia="Calibri" w:cstheme="minorHAnsi"/>
          <w:noProof/>
          <w:u w:val="single"/>
        </w:rPr>
        <w:t xml:space="preserve">                             </w:t>
      </w:r>
      <w:r w:rsidRPr="007C2C3B">
        <w:rPr>
          <w:rFonts w:eastAsia="Calibri" w:cstheme="minorHAnsi"/>
          <w:noProof/>
        </w:rPr>
        <w:t xml:space="preserve"> , </w:t>
      </w:r>
      <w:r w:rsidRPr="007C2C3B">
        <w:rPr>
          <w:rFonts w:eastAsia="Calibri" w:cstheme="minorHAnsi"/>
          <w:noProof/>
          <w:u w:val="single"/>
        </w:rPr>
        <w:t xml:space="preserve">                 </w:t>
      </w:r>
      <w:r w:rsidRPr="007C2C3B">
        <w:rPr>
          <w:rFonts w:eastAsia="Calibri" w:cstheme="minorHAnsi"/>
          <w:noProof/>
        </w:rPr>
        <w:t>202</w:t>
      </w:r>
      <w:r w:rsidR="00AC3044">
        <w:rPr>
          <w:rFonts w:eastAsia="Calibri" w:cstheme="minorHAnsi"/>
          <w:noProof/>
        </w:rPr>
        <w:t>3</w:t>
      </w:r>
      <w:r w:rsidRPr="007C2C3B">
        <w:rPr>
          <w:rFonts w:eastAsia="Calibri" w:cstheme="minorHAnsi"/>
          <w:noProof/>
        </w:rPr>
        <w:t xml:space="preserve"> . g.</w:t>
      </w:r>
    </w:p>
    <w:p w14:paraId="1E246BAB" w14:textId="76433DAF" w:rsidR="00291542" w:rsidRPr="007C2C3B" w:rsidRDefault="00291542" w:rsidP="00291542">
      <w:pPr>
        <w:widowControl/>
        <w:suppressAutoHyphens w:val="0"/>
        <w:ind w:left="567" w:right="823"/>
        <w:jc w:val="both"/>
        <w:rPr>
          <w:rFonts w:eastAsia="Calibri" w:cstheme="minorHAnsi"/>
          <w:noProof/>
        </w:rPr>
      </w:pPr>
    </w:p>
    <w:p w14:paraId="14E67CFC" w14:textId="77777777" w:rsidR="00291542" w:rsidRPr="007C2C3B" w:rsidRDefault="00291542" w:rsidP="00291542">
      <w:pPr>
        <w:widowControl/>
        <w:suppressAutoHyphens w:val="0"/>
        <w:ind w:left="567" w:right="823"/>
        <w:jc w:val="both"/>
        <w:rPr>
          <w:rFonts w:eastAsia="Calibri" w:cstheme="minorHAnsi"/>
          <w:noProof/>
        </w:rPr>
      </w:pPr>
    </w:p>
    <w:p w14:paraId="69557921" w14:textId="77777777" w:rsidR="00291542" w:rsidRPr="007C2C3B" w:rsidRDefault="00291542" w:rsidP="00291542">
      <w:pPr>
        <w:widowControl/>
        <w:suppressAutoHyphens w:val="0"/>
        <w:ind w:left="567" w:right="823"/>
        <w:jc w:val="right"/>
        <w:rPr>
          <w:rFonts w:eastAsia="Calibri" w:cstheme="minorHAnsi"/>
          <w:noProof/>
        </w:rPr>
      </w:pPr>
    </w:p>
    <w:p w14:paraId="0F14DFED" w14:textId="77777777" w:rsidR="00291542" w:rsidRPr="007C2C3B" w:rsidRDefault="00291542" w:rsidP="00291542">
      <w:pPr>
        <w:widowControl/>
        <w:suppressAutoHyphens w:val="0"/>
        <w:ind w:left="567" w:right="823"/>
        <w:jc w:val="right"/>
        <w:rPr>
          <w:rFonts w:eastAsia="Calibri" w:cstheme="minorHAnsi"/>
          <w:noProof/>
        </w:rPr>
      </w:pPr>
      <w:r w:rsidRPr="007C2C3B">
        <w:rPr>
          <w:rFonts w:eastAsia="Calibri" w:cstheme="minorHAnsi"/>
          <w:noProof/>
        </w:rPr>
        <w:t>ON BEHALF OF THE TENDERER:</w:t>
      </w:r>
    </w:p>
    <w:p w14:paraId="2EDF4105" w14:textId="77777777" w:rsidR="00291542" w:rsidRPr="007C2C3B" w:rsidRDefault="00291542" w:rsidP="00291542">
      <w:pPr>
        <w:widowControl/>
        <w:suppressAutoHyphens w:val="0"/>
        <w:ind w:left="567" w:right="823"/>
        <w:jc w:val="right"/>
        <w:rPr>
          <w:rFonts w:eastAsia="Calibri" w:cstheme="minorHAnsi"/>
          <w:noProof/>
        </w:rPr>
      </w:pPr>
    </w:p>
    <w:p w14:paraId="45CE1FF4" w14:textId="77777777" w:rsidR="00291542" w:rsidRPr="007C2C3B" w:rsidRDefault="00291542" w:rsidP="00291542">
      <w:pPr>
        <w:widowControl/>
        <w:suppressAutoHyphens w:val="0"/>
        <w:ind w:left="567" w:right="823"/>
        <w:jc w:val="right"/>
        <w:rPr>
          <w:rFonts w:eastAsia="Calibri" w:cstheme="minorHAnsi"/>
          <w:noProof/>
        </w:rPr>
      </w:pPr>
      <w:r w:rsidRPr="007C2C3B">
        <w:rPr>
          <w:rFonts w:eastAsia="Calibri" w:cstheme="minorHAnsi"/>
          <w:noProof/>
          <w:u w:val="single"/>
        </w:rPr>
        <w:t xml:space="preserve">                                                                                       </w:t>
      </w:r>
      <w:r w:rsidRPr="007C2C3B">
        <w:rPr>
          <w:rFonts w:eastAsia="Calibri" w:cstheme="minorHAnsi"/>
          <w:noProof/>
        </w:rPr>
        <w:t>.</w:t>
      </w:r>
    </w:p>
    <w:p w14:paraId="0FACA3E4" w14:textId="77777777" w:rsidR="00291542" w:rsidRPr="007C2C3B" w:rsidRDefault="00291542" w:rsidP="00291542">
      <w:pPr>
        <w:widowControl/>
        <w:suppressAutoHyphens w:val="0"/>
        <w:ind w:left="567" w:right="823"/>
        <w:jc w:val="right"/>
        <w:rPr>
          <w:rFonts w:eastAsia="Calibri" w:cstheme="minorHAnsi"/>
          <w:noProof/>
        </w:rPr>
      </w:pPr>
      <w:r w:rsidRPr="007C2C3B">
        <w:rPr>
          <w:rFonts w:eastAsia="Calibri" w:cstheme="minorHAnsi"/>
          <w:noProof/>
        </w:rPr>
        <w:t>(Name, surname and signature of the</w:t>
      </w:r>
    </w:p>
    <w:p w14:paraId="6D1829E8" w14:textId="77777777" w:rsidR="00291542" w:rsidRPr="007C2C3B" w:rsidRDefault="00291542" w:rsidP="00291542">
      <w:pPr>
        <w:widowControl/>
        <w:suppressAutoHyphens w:val="0"/>
        <w:ind w:left="567" w:right="823"/>
        <w:jc w:val="right"/>
        <w:rPr>
          <w:rFonts w:eastAsia="Calibri" w:cstheme="minorHAnsi"/>
          <w:noProof/>
        </w:rPr>
      </w:pPr>
      <w:r w:rsidRPr="007C2C3B">
        <w:rPr>
          <w:rFonts w:eastAsia="Calibri" w:cstheme="minorHAnsi"/>
          <w:noProof/>
        </w:rPr>
        <w:t>authorised representative under the law)</w:t>
      </w:r>
    </w:p>
    <w:p w14:paraId="530C9F71" w14:textId="77777777" w:rsidR="00291542" w:rsidRPr="007C2C3B" w:rsidRDefault="00291542" w:rsidP="00291542">
      <w:pPr>
        <w:widowControl/>
        <w:suppressAutoHyphens w:val="0"/>
        <w:ind w:left="567" w:right="823"/>
        <w:jc w:val="both"/>
        <w:rPr>
          <w:rFonts w:eastAsia="Calibri" w:cstheme="minorHAnsi"/>
          <w:noProof/>
        </w:rPr>
      </w:pPr>
    </w:p>
    <w:tbl>
      <w:tblPr>
        <w:tblStyle w:val="TableGrid"/>
        <w:tblW w:w="0" w:type="auto"/>
        <w:tblInd w:w="562" w:type="dxa"/>
        <w:tblLook w:val="04A0" w:firstRow="1" w:lastRow="0" w:firstColumn="1" w:lastColumn="0" w:noHBand="0" w:noVBand="1"/>
      </w:tblPr>
      <w:tblGrid>
        <w:gridCol w:w="9356"/>
      </w:tblGrid>
      <w:tr w:rsidR="00291542" w:rsidRPr="007C2C3B" w14:paraId="0F5DD9BF" w14:textId="77777777" w:rsidTr="00291542">
        <w:tc>
          <w:tcPr>
            <w:tcW w:w="9356" w:type="dxa"/>
          </w:tcPr>
          <w:p w14:paraId="264D9D20" w14:textId="77777777" w:rsidR="00291542" w:rsidRPr="007C2C3B" w:rsidRDefault="00291542" w:rsidP="00291542">
            <w:pPr>
              <w:widowControl/>
              <w:ind w:right="823"/>
              <w:jc w:val="both"/>
              <w:rPr>
                <w:rFonts w:eastAsia="Calibri" w:cstheme="minorHAnsi"/>
                <w:noProof/>
              </w:rPr>
            </w:pPr>
            <w:r w:rsidRPr="007C2C3B">
              <w:rPr>
                <w:rFonts w:eastAsia="Calibri" w:cstheme="minorHAnsi"/>
                <w:noProof/>
              </w:rPr>
              <w:t>IMPORTANT!</w:t>
            </w:r>
          </w:p>
          <w:p w14:paraId="0A919DC2" w14:textId="77777777" w:rsidR="00291542" w:rsidRPr="007C2C3B" w:rsidRDefault="00291542" w:rsidP="00291542">
            <w:pPr>
              <w:widowControl/>
              <w:ind w:right="823"/>
              <w:jc w:val="both"/>
              <w:rPr>
                <w:rFonts w:eastAsia="Calibri" w:cstheme="minorHAnsi"/>
                <w:noProof/>
              </w:rPr>
            </w:pPr>
            <w:r w:rsidRPr="007C2C3B">
              <w:rPr>
                <w:rFonts w:eastAsia="Calibri" w:cstheme="minorHAnsi"/>
                <w:noProof/>
              </w:rPr>
              <w:t>Declaration must be signed by each member of the Consortium or Subcontractor, if applicable.</w:t>
            </w:r>
          </w:p>
        </w:tc>
      </w:tr>
    </w:tbl>
    <w:p w14:paraId="5D15BE96" w14:textId="53CFF076" w:rsidR="001C0E84" w:rsidRDefault="001C0E84" w:rsidP="00291542">
      <w:pPr>
        <w:pStyle w:val="BodyText"/>
        <w:spacing w:before="169" w:line="259" w:lineRule="auto"/>
        <w:ind w:right="84"/>
      </w:pPr>
    </w:p>
    <w:sectPr w:rsidR="001C0E84" w:rsidSect="00291542">
      <w:headerReference w:type="default" r:id="rId8"/>
      <w:pgSz w:w="11906" w:h="16838"/>
      <w:pgMar w:top="2780" w:right="620" w:bottom="280" w:left="540" w:header="1417" w:footer="0"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96FB0" w14:textId="77777777" w:rsidR="009315AA" w:rsidRDefault="009315AA">
      <w:r>
        <w:separator/>
      </w:r>
    </w:p>
  </w:endnote>
  <w:endnote w:type="continuationSeparator" w:id="0">
    <w:p w14:paraId="664F9068" w14:textId="77777777" w:rsidR="009315AA" w:rsidRDefault="0093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508A0" w14:textId="77777777" w:rsidR="009315AA" w:rsidRDefault="009315AA">
      <w:r>
        <w:separator/>
      </w:r>
    </w:p>
  </w:footnote>
  <w:footnote w:type="continuationSeparator" w:id="0">
    <w:p w14:paraId="65ABE59F" w14:textId="77777777" w:rsidR="009315AA" w:rsidRDefault="009315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A01F0" w14:textId="05D76FCC" w:rsidR="001C0E84" w:rsidRDefault="00291542">
    <w:pPr>
      <w:pStyle w:val="BodyText"/>
      <w:spacing w:line="2" w:lineRule="auto"/>
      <w:rPr>
        <w:sz w:val="20"/>
      </w:rPr>
    </w:pPr>
    <w:r>
      <w:rPr>
        <w:noProof/>
        <w:sz w:val="20"/>
        <w:lang w:val="en-US"/>
      </w:rPr>
      <w:drawing>
        <wp:anchor distT="0" distB="0" distL="0" distR="0" simplePos="0" relativeHeight="11" behindDoc="1" locked="0" layoutInCell="0" allowOverlap="1" wp14:anchorId="2071CFDD" wp14:editId="21E42538">
          <wp:simplePos x="0" y="0"/>
          <wp:positionH relativeFrom="page">
            <wp:posOffset>5514340</wp:posOffset>
          </wp:positionH>
          <wp:positionV relativeFrom="page">
            <wp:posOffset>1158240</wp:posOffset>
          </wp:positionV>
          <wp:extent cx="1313815" cy="454025"/>
          <wp:effectExtent l="0" t="0" r="0" b="0"/>
          <wp:wrapNone/>
          <wp:docPr id="13" name="Slik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6"/>
                  <pic:cNvPicPr>
                    <a:picLocks noChangeAspect="1" noChangeArrowheads="1"/>
                  </pic:cNvPicPr>
                </pic:nvPicPr>
                <pic:blipFill>
                  <a:blip r:embed="rId1"/>
                  <a:stretch>
                    <a:fillRect/>
                  </a:stretch>
                </pic:blipFill>
                <pic:spPr bwMode="auto">
                  <a:xfrm>
                    <a:off x="0" y="0"/>
                    <a:ext cx="1313815" cy="454025"/>
                  </a:xfrm>
                  <a:prstGeom prst="rect">
                    <a:avLst/>
                  </a:prstGeom>
                </pic:spPr>
              </pic:pic>
            </a:graphicData>
          </a:graphic>
        </wp:anchor>
      </w:drawing>
    </w:r>
    <w:r>
      <w:rPr>
        <w:noProof/>
        <w:sz w:val="20"/>
        <w:lang w:val="en-US"/>
      </w:rPr>
      <w:drawing>
        <wp:anchor distT="0" distB="0" distL="0" distR="0" simplePos="0" relativeHeight="8" behindDoc="1" locked="0" layoutInCell="0" allowOverlap="1" wp14:anchorId="09E52C44" wp14:editId="1F98BBBC">
          <wp:simplePos x="0" y="0"/>
          <wp:positionH relativeFrom="page">
            <wp:posOffset>637540</wp:posOffset>
          </wp:positionH>
          <wp:positionV relativeFrom="page">
            <wp:posOffset>899795</wp:posOffset>
          </wp:positionV>
          <wp:extent cx="1113790" cy="789940"/>
          <wp:effectExtent l="0" t="0" r="0" b="0"/>
          <wp:wrapNone/>
          <wp:docPr id="12" name="Slik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4"/>
                  <pic:cNvPicPr>
                    <a:picLocks noChangeAspect="1" noChangeArrowheads="1"/>
                  </pic:cNvPicPr>
                </pic:nvPicPr>
                <pic:blipFill>
                  <a:blip r:embed="rId2"/>
                  <a:stretch>
                    <a:fillRect/>
                  </a:stretch>
                </pic:blipFill>
                <pic:spPr bwMode="auto">
                  <a:xfrm>
                    <a:off x="0" y="0"/>
                    <a:ext cx="1113790" cy="789940"/>
                  </a:xfrm>
                  <a:prstGeom prst="rect">
                    <a:avLst/>
                  </a:prstGeom>
                </pic:spPr>
              </pic:pic>
            </a:graphicData>
          </a:graphic>
        </wp:anchor>
      </w:drawing>
    </w:r>
    <w:r>
      <w:rPr>
        <w:noProof/>
        <w:sz w:val="20"/>
        <w:lang w:val="en-US"/>
      </w:rPr>
      <w:drawing>
        <wp:anchor distT="0" distB="0" distL="0" distR="0" simplePos="0" relativeHeight="5" behindDoc="1" locked="0" layoutInCell="0" allowOverlap="1" wp14:anchorId="13836466" wp14:editId="286B9373">
          <wp:simplePos x="0" y="0"/>
          <wp:positionH relativeFrom="page">
            <wp:posOffset>1852930</wp:posOffset>
          </wp:positionH>
          <wp:positionV relativeFrom="page">
            <wp:posOffset>1002665</wp:posOffset>
          </wp:positionV>
          <wp:extent cx="610235" cy="685165"/>
          <wp:effectExtent l="0" t="0" r="0" b="0"/>
          <wp:wrapNone/>
          <wp:docPr id="11" name="Slik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5"/>
                  <pic:cNvPicPr>
                    <a:picLocks noChangeAspect="1" noChangeArrowheads="1"/>
                  </pic:cNvPicPr>
                </pic:nvPicPr>
                <pic:blipFill>
                  <a:blip r:embed="rId3"/>
                  <a:stretch>
                    <a:fillRect/>
                  </a:stretch>
                </pic:blipFill>
                <pic:spPr bwMode="auto">
                  <a:xfrm>
                    <a:off x="0" y="0"/>
                    <a:ext cx="610235" cy="685165"/>
                  </a:xfrm>
                  <a:prstGeom prst="rect">
                    <a:avLst/>
                  </a:prstGeom>
                </pic:spPr>
              </pic:pic>
            </a:graphicData>
          </a:graphic>
        </wp:anchor>
      </w:drawing>
    </w:r>
    <w:r>
      <w:rPr>
        <w:noProof/>
        <w:sz w:val="20"/>
        <w:lang w:val="en-US"/>
      </w:rPr>
      <mc:AlternateContent>
        <mc:Choice Requires="wps">
          <w:drawing>
            <wp:anchor distT="0" distB="0" distL="0" distR="0" simplePos="0" relativeHeight="23" behindDoc="1" locked="0" layoutInCell="0" allowOverlap="1" wp14:anchorId="38E0D48E" wp14:editId="24471A90">
              <wp:simplePos x="0" y="0"/>
              <wp:positionH relativeFrom="page">
                <wp:posOffset>2552700</wp:posOffset>
              </wp:positionH>
              <wp:positionV relativeFrom="page">
                <wp:posOffset>1069340</wp:posOffset>
              </wp:positionV>
              <wp:extent cx="2907665" cy="720725"/>
              <wp:effectExtent l="0" t="0" r="0" b="0"/>
              <wp:wrapNone/>
              <wp:docPr id="14" name="docshape 2"/>
              <wp:cNvGraphicFramePr/>
              <a:graphic xmlns:a="http://schemas.openxmlformats.org/drawingml/2006/main">
                <a:graphicData uri="http://schemas.microsoft.com/office/word/2010/wordprocessingShape">
                  <wps:wsp>
                    <wps:cNvSpPr/>
                    <wps:spPr>
                      <a:xfrm>
                        <a:off x="0" y="0"/>
                        <a:ext cx="2907000" cy="720000"/>
                      </a:xfrm>
                      <a:prstGeom prst="rect">
                        <a:avLst/>
                      </a:prstGeom>
                      <a:noFill/>
                      <a:ln w="0">
                        <a:noFill/>
                      </a:ln>
                    </wps:spPr>
                    <wps:style>
                      <a:lnRef idx="0">
                        <a:scrgbClr r="0" g="0" b="0"/>
                      </a:lnRef>
                      <a:fillRef idx="0">
                        <a:scrgbClr r="0" g="0" b="0"/>
                      </a:fillRef>
                      <a:effectRef idx="0">
                        <a:scrgbClr r="0" g="0" b="0"/>
                      </a:effectRef>
                      <a:fontRef idx="minor"/>
                    </wps:style>
                    <wps:txbx>
                      <w:txbxContent>
                        <w:p w14:paraId="733E40B2" w14:textId="77777777" w:rsidR="001C0E84" w:rsidRDefault="00291542">
                          <w:pPr>
                            <w:pStyle w:val="Sadrajokvira"/>
                            <w:spacing w:line="245" w:lineRule="exact"/>
                            <w:ind w:left="16" w:right="18"/>
                            <w:jc w:val="center"/>
                            <w:rPr>
                              <w:color w:val="000000"/>
                            </w:rPr>
                          </w:pPr>
                          <w:r>
                            <w:rPr>
                              <w:color w:val="000000"/>
                            </w:rPr>
                            <w:t>Supported</w:t>
                          </w:r>
                          <w:r>
                            <w:rPr>
                              <w:color w:val="000000"/>
                              <w:spacing w:val="-1"/>
                            </w:rPr>
                            <w:t xml:space="preserve"> </w:t>
                          </w:r>
                          <w:r>
                            <w:rPr>
                              <w:color w:val="000000"/>
                            </w:rPr>
                            <w:t>by</w:t>
                          </w:r>
                          <w:r>
                            <w:rPr>
                              <w:color w:val="000000"/>
                              <w:spacing w:val="-3"/>
                            </w:rPr>
                            <w:t xml:space="preserve"> </w:t>
                          </w:r>
                          <w:r>
                            <w:rPr>
                              <w:color w:val="000000"/>
                            </w:rPr>
                            <w:t>a</w:t>
                          </w:r>
                          <w:r>
                            <w:rPr>
                              <w:color w:val="000000"/>
                              <w:spacing w:val="-1"/>
                            </w:rPr>
                            <w:t xml:space="preserve"> </w:t>
                          </w:r>
                          <w:r>
                            <w:rPr>
                              <w:color w:val="000000"/>
                            </w:rPr>
                            <w:t>grant</w:t>
                          </w:r>
                          <w:r>
                            <w:rPr>
                              <w:color w:val="000000"/>
                              <w:spacing w:val="-1"/>
                            </w:rPr>
                            <w:t xml:space="preserve"> </w:t>
                          </w:r>
                          <w:r>
                            <w:rPr>
                              <w:color w:val="000000"/>
                            </w:rPr>
                            <w:t>from</w:t>
                          </w:r>
                          <w:r>
                            <w:rPr>
                              <w:color w:val="000000"/>
                              <w:spacing w:val="-2"/>
                            </w:rPr>
                            <w:t xml:space="preserve"> </w:t>
                          </w:r>
                          <w:r>
                            <w:rPr>
                              <w:color w:val="000000"/>
                            </w:rPr>
                            <w:t>Norway</w:t>
                          </w:r>
                          <w:r>
                            <w:rPr>
                              <w:color w:val="000000"/>
                              <w:spacing w:val="-1"/>
                            </w:rPr>
                            <w:t xml:space="preserve"> </w:t>
                          </w:r>
                          <w:r>
                            <w:rPr>
                              <w:color w:val="000000"/>
                            </w:rPr>
                            <w:t>through</w:t>
                          </w:r>
                          <w:r>
                            <w:rPr>
                              <w:color w:val="000000"/>
                              <w:spacing w:val="-2"/>
                            </w:rPr>
                            <w:t xml:space="preserve"> </w:t>
                          </w:r>
                          <w:r>
                            <w:rPr>
                              <w:color w:val="000000"/>
                            </w:rPr>
                            <w:t>the</w:t>
                          </w:r>
                        </w:p>
                        <w:p w14:paraId="3644F4A9" w14:textId="77777777" w:rsidR="001C0E84" w:rsidRDefault="00291542">
                          <w:pPr>
                            <w:pStyle w:val="Sadrajokvira"/>
                            <w:spacing w:before="15" w:line="259" w:lineRule="auto"/>
                            <w:ind w:left="20" w:right="18"/>
                            <w:jc w:val="center"/>
                            <w:rPr>
                              <w:color w:val="000000"/>
                            </w:rPr>
                          </w:pPr>
                          <w:r>
                            <w:rPr>
                              <w:color w:val="000000"/>
                            </w:rPr>
                            <w:t>Norwegian Financial Mechanism 2014-2021, in the</w:t>
                          </w:r>
                          <w:r>
                            <w:rPr>
                              <w:color w:val="000000"/>
                              <w:spacing w:val="-47"/>
                            </w:rPr>
                            <w:t xml:space="preserve"> </w:t>
                          </w:r>
                          <w:r>
                            <w:rPr>
                              <w:color w:val="000000"/>
                            </w:rPr>
                            <w:t>frame of the Programme “Business Development</w:t>
                          </w:r>
                          <w:r>
                            <w:rPr>
                              <w:color w:val="000000"/>
                              <w:spacing w:val="1"/>
                            </w:rPr>
                            <w:t xml:space="preserve"> </w:t>
                          </w:r>
                          <w:r>
                            <w:rPr>
                              <w:color w:val="000000"/>
                            </w:rPr>
                            <w:t>and</w:t>
                          </w:r>
                          <w:r>
                            <w:rPr>
                              <w:color w:val="000000"/>
                              <w:spacing w:val="-2"/>
                            </w:rPr>
                            <w:t xml:space="preserve"> </w:t>
                          </w:r>
                          <w:r>
                            <w:rPr>
                              <w:color w:val="000000"/>
                            </w:rPr>
                            <w:t>Innovation</w:t>
                          </w:r>
                          <w:r>
                            <w:rPr>
                              <w:color w:val="000000"/>
                              <w:spacing w:val="-1"/>
                            </w:rPr>
                            <w:t xml:space="preserve"> </w:t>
                          </w:r>
                          <w:r>
                            <w:rPr>
                              <w:color w:val="000000"/>
                            </w:rPr>
                            <w:t>Croatia”</w:t>
                          </w:r>
                        </w:p>
                      </w:txbxContent>
                    </wps:txbx>
                    <wps:bodyPr lIns="0" tIns="0" rIns="0" bIns="0" anchor="t"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shape_0" ID="docshape 2" path="m0,0l-2147483645,0l-2147483645,-2147483646l0,-2147483646xe" stroked="f" o:allowincell="f" style="position:absolute;margin-left:201pt;margin-top:84.2pt;width:228.85pt;height:56.65pt;mso-wrap-style:square;v-text-anchor:top;mso-position-horizontal-relative:page;mso-position-vertical-relative:page">
              <v:fill o:detectmouseclick="t" on="false"/>
              <v:stroke color="#3465a4" joinstyle="round" endcap="flat"/>
              <v:textbox>
                <w:txbxContent>
                  <w:p>
                    <w:pPr>
                      <w:pStyle w:val="Sadrajokvira"/>
                      <w:spacing w:lineRule="exact" w:line="245"/>
                      <w:ind w:left="16" w:right="18" w:hanging="0"/>
                      <w:jc w:val="center"/>
                      <w:rPr>
                        <w:color w:val="000000"/>
                      </w:rPr>
                    </w:pPr>
                    <w:r>
                      <w:rPr>
                        <w:color w:val="000000"/>
                      </w:rPr>
                      <w:t>Supported</w:t>
                    </w:r>
                    <w:r>
                      <w:rPr>
                        <w:color w:val="000000"/>
                        <w:spacing w:val="-1"/>
                      </w:rPr>
                      <w:t xml:space="preserve"> </w:t>
                    </w:r>
                    <w:r>
                      <w:rPr>
                        <w:color w:val="000000"/>
                      </w:rPr>
                      <w:t>by</w:t>
                    </w:r>
                    <w:r>
                      <w:rPr>
                        <w:color w:val="000000"/>
                        <w:spacing w:val="-3"/>
                      </w:rPr>
                      <w:t xml:space="preserve"> </w:t>
                    </w:r>
                    <w:r>
                      <w:rPr>
                        <w:color w:val="000000"/>
                      </w:rPr>
                      <w:t>a</w:t>
                    </w:r>
                    <w:r>
                      <w:rPr>
                        <w:color w:val="000000"/>
                        <w:spacing w:val="-1"/>
                      </w:rPr>
                      <w:t xml:space="preserve"> </w:t>
                    </w:r>
                    <w:r>
                      <w:rPr>
                        <w:color w:val="000000"/>
                      </w:rPr>
                      <w:t>grant</w:t>
                    </w:r>
                    <w:r>
                      <w:rPr>
                        <w:color w:val="000000"/>
                        <w:spacing w:val="-1"/>
                      </w:rPr>
                      <w:t xml:space="preserve"> </w:t>
                    </w:r>
                    <w:r>
                      <w:rPr>
                        <w:color w:val="000000"/>
                      </w:rPr>
                      <w:t>from</w:t>
                    </w:r>
                    <w:r>
                      <w:rPr>
                        <w:color w:val="000000"/>
                        <w:spacing w:val="-2"/>
                      </w:rPr>
                      <w:t xml:space="preserve"> </w:t>
                    </w:r>
                    <w:r>
                      <w:rPr>
                        <w:color w:val="000000"/>
                      </w:rPr>
                      <w:t>Norway</w:t>
                    </w:r>
                    <w:r>
                      <w:rPr>
                        <w:color w:val="000000"/>
                        <w:spacing w:val="-1"/>
                      </w:rPr>
                      <w:t xml:space="preserve"> </w:t>
                    </w:r>
                    <w:r>
                      <w:rPr>
                        <w:color w:val="000000"/>
                      </w:rPr>
                      <w:t>through</w:t>
                    </w:r>
                    <w:r>
                      <w:rPr>
                        <w:color w:val="000000"/>
                        <w:spacing w:val="-2"/>
                      </w:rPr>
                      <w:t xml:space="preserve"> </w:t>
                    </w:r>
                    <w:r>
                      <w:rPr>
                        <w:color w:val="000000"/>
                      </w:rPr>
                      <w:t>the</w:t>
                    </w:r>
                  </w:p>
                  <w:p>
                    <w:pPr>
                      <w:pStyle w:val="Sadrajokvira"/>
                      <w:spacing w:lineRule="auto" w:line="259" w:before="15" w:after="0"/>
                      <w:ind w:left="20" w:right="18" w:hanging="0"/>
                      <w:jc w:val="center"/>
                      <w:rPr>
                        <w:color w:val="000000"/>
                      </w:rPr>
                    </w:pPr>
                    <w:r>
                      <w:rPr>
                        <w:color w:val="000000"/>
                      </w:rPr>
                      <w:t>Norwegian Financial Mechanism 2014-2021, in the</w:t>
                    </w:r>
                    <w:r>
                      <w:rPr>
                        <w:color w:val="000000"/>
                        <w:spacing w:val="-47"/>
                      </w:rPr>
                      <w:t xml:space="preserve"> </w:t>
                    </w:r>
                    <w:r>
                      <w:rPr>
                        <w:color w:val="000000"/>
                      </w:rPr>
                      <w:t>frame of the Programme “Business Development</w:t>
                    </w:r>
                    <w:r>
                      <w:rPr>
                        <w:color w:val="000000"/>
                        <w:spacing w:val="1"/>
                      </w:rPr>
                      <w:t xml:space="preserve"> </w:t>
                    </w:r>
                    <w:r>
                      <w:rPr>
                        <w:color w:val="000000"/>
                      </w:rPr>
                      <w:t>and</w:t>
                    </w:r>
                    <w:r>
                      <w:rPr>
                        <w:color w:val="000000"/>
                        <w:spacing w:val="-2"/>
                      </w:rPr>
                      <w:t xml:space="preserve"> </w:t>
                    </w:r>
                    <w:r>
                      <w:rPr>
                        <w:color w:val="000000"/>
                      </w:rPr>
                      <w:t>Innovation</w:t>
                    </w:r>
                    <w:r>
                      <w:rPr>
                        <w:color w:val="000000"/>
                        <w:spacing w:val="-1"/>
                      </w:rPr>
                      <w:t xml:space="preserve"> </w:t>
                    </w:r>
                    <w:r>
                      <w:rPr>
                        <w:color w:val="000000"/>
                      </w:rPr>
                      <w:t>Croatia”</w:t>
                    </w:r>
                  </w:p>
                </w:txbxContent>
              </v:textbox>
              <w10:wrap type="non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64D"/>
    <w:multiLevelType w:val="multilevel"/>
    <w:tmpl w:val="7EC481FE"/>
    <w:lvl w:ilvl="0">
      <w:start w:val="1"/>
      <w:numFmt w:val="bullet"/>
      <w:lvlText w:val=""/>
      <w:lvlJc w:val="left"/>
      <w:pPr>
        <w:tabs>
          <w:tab w:val="num" w:pos="827"/>
        </w:tabs>
        <w:ind w:left="827" w:hanging="360"/>
      </w:pPr>
      <w:rPr>
        <w:rFonts w:ascii="Symbol" w:hAnsi="Symbol" w:cs="Symbol" w:hint="default"/>
      </w:rPr>
    </w:lvl>
    <w:lvl w:ilvl="1">
      <w:start w:val="1"/>
      <w:numFmt w:val="bullet"/>
      <w:lvlText w:val="◦"/>
      <w:lvlJc w:val="left"/>
      <w:pPr>
        <w:tabs>
          <w:tab w:val="num" w:pos="1187"/>
        </w:tabs>
        <w:ind w:left="1187" w:hanging="360"/>
      </w:pPr>
      <w:rPr>
        <w:rFonts w:ascii="OpenSymbol" w:hAnsi="OpenSymbol" w:cs="OpenSymbol" w:hint="default"/>
      </w:rPr>
    </w:lvl>
    <w:lvl w:ilvl="2">
      <w:start w:val="1"/>
      <w:numFmt w:val="bullet"/>
      <w:lvlText w:val="▪"/>
      <w:lvlJc w:val="left"/>
      <w:pPr>
        <w:tabs>
          <w:tab w:val="num" w:pos="1547"/>
        </w:tabs>
        <w:ind w:left="1547" w:hanging="360"/>
      </w:pPr>
      <w:rPr>
        <w:rFonts w:ascii="OpenSymbol" w:hAnsi="OpenSymbol" w:cs="OpenSymbol" w:hint="default"/>
      </w:rPr>
    </w:lvl>
    <w:lvl w:ilvl="3">
      <w:start w:val="1"/>
      <w:numFmt w:val="bullet"/>
      <w:lvlText w:val=""/>
      <w:lvlJc w:val="left"/>
      <w:pPr>
        <w:tabs>
          <w:tab w:val="num" w:pos="1907"/>
        </w:tabs>
        <w:ind w:left="1907" w:hanging="360"/>
      </w:pPr>
      <w:rPr>
        <w:rFonts w:ascii="Symbol" w:hAnsi="Symbol" w:cs="Symbol" w:hint="default"/>
      </w:rPr>
    </w:lvl>
    <w:lvl w:ilvl="4">
      <w:start w:val="1"/>
      <w:numFmt w:val="bullet"/>
      <w:lvlText w:val="◦"/>
      <w:lvlJc w:val="left"/>
      <w:pPr>
        <w:tabs>
          <w:tab w:val="num" w:pos="2267"/>
        </w:tabs>
        <w:ind w:left="2267" w:hanging="360"/>
      </w:pPr>
      <w:rPr>
        <w:rFonts w:ascii="OpenSymbol" w:hAnsi="OpenSymbol" w:cs="OpenSymbol" w:hint="default"/>
      </w:rPr>
    </w:lvl>
    <w:lvl w:ilvl="5">
      <w:start w:val="1"/>
      <w:numFmt w:val="bullet"/>
      <w:lvlText w:val="▪"/>
      <w:lvlJc w:val="left"/>
      <w:pPr>
        <w:tabs>
          <w:tab w:val="num" w:pos="2627"/>
        </w:tabs>
        <w:ind w:left="2627" w:hanging="360"/>
      </w:pPr>
      <w:rPr>
        <w:rFonts w:ascii="OpenSymbol" w:hAnsi="OpenSymbol" w:cs="OpenSymbol" w:hint="default"/>
      </w:rPr>
    </w:lvl>
    <w:lvl w:ilvl="6">
      <w:start w:val="1"/>
      <w:numFmt w:val="bullet"/>
      <w:lvlText w:val=""/>
      <w:lvlJc w:val="left"/>
      <w:pPr>
        <w:tabs>
          <w:tab w:val="num" w:pos="2987"/>
        </w:tabs>
        <w:ind w:left="2987" w:hanging="360"/>
      </w:pPr>
      <w:rPr>
        <w:rFonts w:ascii="Symbol" w:hAnsi="Symbol" w:cs="Symbol" w:hint="default"/>
      </w:rPr>
    </w:lvl>
    <w:lvl w:ilvl="7">
      <w:start w:val="1"/>
      <w:numFmt w:val="bullet"/>
      <w:lvlText w:val="◦"/>
      <w:lvlJc w:val="left"/>
      <w:pPr>
        <w:tabs>
          <w:tab w:val="num" w:pos="3347"/>
        </w:tabs>
        <w:ind w:left="3347" w:hanging="360"/>
      </w:pPr>
      <w:rPr>
        <w:rFonts w:ascii="OpenSymbol" w:hAnsi="OpenSymbol" w:cs="OpenSymbol" w:hint="default"/>
      </w:rPr>
    </w:lvl>
    <w:lvl w:ilvl="8">
      <w:start w:val="1"/>
      <w:numFmt w:val="bullet"/>
      <w:lvlText w:val="▪"/>
      <w:lvlJc w:val="left"/>
      <w:pPr>
        <w:tabs>
          <w:tab w:val="num" w:pos="3707"/>
        </w:tabs>
        <w:ind w:left="3707" w:hanging="360"/>
      </w:pPr>
      <w:rPr>
        <w:rFonts w:ascii="OpenSymbol" w:hAnsi="OpenSymbol" w:cs="OpenSymbol" w:hint="default"/>
      </w:rPr>
    </w:lvl>
  </w:abstractNum>
  <w:abstractNum w:abstractNumId="1" w15:restartNumberingAfterBreak="0">
    <w:nsid w:val="30C106CF"/>
    <w:multiLevelType w:val="multilevel"/>
    <w:tmpl w:val="E80A74D0"/>
    <w:lvl w:ilvl="0">
      <w:numFmt w:val="bullet"/>
      <w:lvlText w:val=""/>
      <w:lvlJc w:val="left"/>
      <w:pPr>
        <w:tabs>
          <w:tab w:val="num" w:pos="0"/>
        </w:tabs>
        <w:ind w:left="468" w:hanging="361"/>
      </w:pPr>
      <w:rPr>
        <w:rFonts w:ascii="Symbol" w:hAnsi="Symbol" w:cs="Symbol" w:hint="default"/>
        <w:b w:val="0"/>
        <w:bCs w:val="0"/>
        <w:i w:val="0"/>
        <w:iCs w:val="0"/>
        <w:w w:val="100"/>
        <w:sz w:val="24"/>
        <w:szCs w:val="24"/>
        <w:lang w:val="hr-HR" w:eastAsia="en-US" w:bidi="ar-SA"/>
      </w:rPr>
    </w:lvl>
    <w:lvl w:ilvl="1">
      <w:numFmt w:val="bullet"/>
      <w:lvlText w:val="o"/>
      <w:lvlJc w:val="left"/>
      <w:pPr>
        <w:tabs>
          <w:tab w:val="num" w:pos="0"/>
        </w:tabs>
        <w:ind w:left="792" w:hanging="361"/>
      </w:pPr>
      <w:rPr>
        <w:rFonts w:ascii="Courier New" w:hAnsi="Courier New" w:cs="Courier New" w:hint="default"/>
        <w:b w:val="0"/>
        <w:bCs w:val="0"/>
        <w:i w:val="0"/>
        <w:iCs w:val="0"/>
        <w:w w:val="100"/>
        <w:sz w:val="24"/>
        <w:szCs w:val="24"/>
        <w:lang w:val="hr-HR" w:eastAsia="en-US" w:bidi="ar-SA"/>
      </w:rPr>
    </w:lvl>
    <w:lvl w:ilvl="2">
      <w:start w:val="1"/>
      <w:numFmt w:val="decimal"/>
      <w:lvlText w:val="%3."/>
      <w:lvlJc w:val="left"/>
      <w:pPr>
        <w:tabs>
          <w:tab w:val="num" w:pos="0"/>
        </w:tabs>
        <w:ind w:left="1567" w:hanging="360"/>
      </w:pPr>
      <w:rPr>
        <w:rFonts w:ascii="Calibri" w:eastAsia="Calibri" w:hAnsi="Calibri" w:cs="Calibri"/>
        <w:b w:val="0"/>
        <w:bCs w:val="0"/>
        <w:i w:val="0"/>
        <w:iCs w:val="0"/>
        <w:w w:val="100"/>
        <w:sz w:val="24"/>
        <w:szCs w:val="24"/>
        <w:lang w:val="hr-HR" w:eastAsia="en-US" w:bidi="ar-SA"/>
      </w:rPr>
    </w:lvl>
    <w:lvl w:ilvl="3">
      <w:numFmt w:val="bullet"/>
      <w:lvlText w:val=""/>
      <w:lvlJc w:val="left"/>
      <w:pPr>
        <w:tabs>
          <w:tab w:val="num" w:pos="0"/>
        </w:tabs>
        <w:ind w:left="1708" w:hanging="284"/>
      </w:pPr>
      <w:rPr>
        <w:rFonts w:ascii="Wingdings" w:hAnsi="Wingdings" w:cs="Wingdings" w:hint="default"/>
        <w:b w:val="0"/>
        <w:bCs w:val="0"/>
        <w:i w:val="0"/>
        <w:iCs w:val="0"/>
        <w:w w:val="100"/>
        <w:sz w:val="24"/>
        <w:szCs w:val="24"/>
        <w:lang w:val="hr-HR" w:eastAsia="en-US" w:bidi="ar-SA"/>
      </w:rPr>
    </w:lvl>
    <w:lvl w:ilvl="4">
      <w:numFmt w:val="bullet"/>
      <w:lvlText w:val="-"/>
      <w:lvlJc w:val="left"/>
      <w:pPr>
        <w:tabs>
          <w:tab w:val="num" w:pos="0"/>
        </w:tabs>
        <w:ind w:left="2275" w:hanging="360"/>
      </w:pPr>
      <w:rPr>
        <w:rFonts w:ascii="Calibri" w:hAnsi="Calibri" w:cs="Calibri" w:hint="default"/>
        <w:b w:val="0"/>
        <w:bCs w:val="0"/>
        <w:i w:val="0"/>
        <w:iCs w:val="0"/>
        <w:w w:val="100"/>
        <w:sz w:val="24"/>
        <w:szCs w:val="24"/>
        <w:lang w:val="hr-HR" w:eastAsia="en-US" w:bidi="ar-SA"/>
      </w:rPr>
    </w:lvl>
    <w:lvl w:ilvl="5">
      <w:numFmt w:val="bullet"/>
      <w:lvlText w:val=""/>
      <w:lvlJc w:val="left"/>
      <w:pPr>
        <w:tabs>
          <w:tab w:val="num" w:pos="0"/>
        </w:tabs>
        <w:ind w:left="2280" w:hanging="360"/>
      </w:pPr>
      <w:rPr>
        <w:rFonts w:ascii="Symbol" w:hAnsi="Symbol" w:cs="Symbol" w:hint="default"/>
        <w:lang w:val="hr-HR" w:eastAsia="en-US" w:bidi="ar-SA"/>
      </w:rPr>
    </w:lvl>
    <w:lvl w:ilvl="6">
      <w:numFmt w:val="bullet"/>
      <w:lvlText w:val=""/>
      <w:lvlJc w:val="left"/>
      <w:pPr>
        <w:tabs>
          <w:tab w:val="num" w:pos="0"/>
        </w:tabs>
        <w:ind w:left="3182" w:hanging="360"/>
      </w:pPr>
      <w:rPr>
        <w:rFonts w:ascii="Symbol" w:hAnsi="Symbol" w:cs="Symbol" w:hint="default"/>
        <w:lang w:val="hr-HR" w:eastAsia="en-US" w:bidi="ar-SA"/>
      </w:rPr>
    </w:lvl>
    <w:lvl w:ilvl="7">
      <w:numFmt w:val="bullet"/>
      <w:lvlText w:val=""/>
      <w:lvlJc w:val="left"/>
      <w:pPr>
        <w:tabs>
          <w:tab w:val="num" w:pos="0"/>
        </w:tabs>
        <w:ind w:left="4084" w:hanging="360"/>
      </w:pPr>
      <w:rPr>
        <w:rFonts w:ascii="Symbol" w:hAnsi="Symbol" w:cs="Symbol" w:hint="default"/>
        <w:lang w:val="hr-HR" w:eastAsia="en-US" w:bidi="ar-SA"/>
      </w:rPr>
    </w:lvl>
    <w:lvl w:ilvl="8">
      <w:numFmt w:val="bullet"/>
      <w:lvlText w:val=""/>
      <w:lvlJc w:val="left"/>
      <w:pPr>
        <w:tabs>
          <w:tab w:val="num" w:pos="0"/>
        </w:tabs>
        <w:ind w:left="4986" w:hanging="360"/>
      </w:pPr>
      <w:rPr>
        <w:rFonts w:ascii="Symbol" w:hAnsi="Symbol" w:cs="Symbol" w:hint="default"/>
        <w:lang w:val="hr-HR" w:eastAsia="en-US" w:bidi="ar-SA"/>
      </w:rPr>
    </w:lvl>
  </w:abstractNum>
  <w:abstractNum w:abstractNumId="2" w15:restartNumberingAfterBreak="0">
    <w:nsid w:val="34126117"/>
    <w:multiLevelType w:val="multilevel"/>
    <w:tmpl w:val="DB829A0A"/>
    <w:lvl w:ilvl="0">
      <w:numFmt w:val="bullet"/>
      <w:lvlText w:val="-"/>
      <w:lvlJc w:val="left"/>
      <w:pPr>
        <w:tabs>
          <w:tab w:val="num" w:pos="0"/>
        </w:tabs>
        <w:ind w:left="900" w:hanging="361"/>
      </w:pPr>
      <w:rPr>
        <w:rFonts w:ascii="Calibri" w:hAnsi="Calibri" w:cs="Calibri" w:hint="default"/>
        <w:b w:val="0"/>
        <w:bCs w:val="0"/>
        <w:i w:val="0"/>
        <w:iCs w:val="0"/>
        <w:w w:val="100"/>
        <w:sz w:val="24"/>
        <w:szCs w:val="24"/>
        <w:lang w:val="hr-HR" w:eastAsia="en-US" w:bidi="ar-SA"/>
      </w:rPr>
    </w:lvl>
    <w:lvl w:ilvl="1">
      <w:numFmt w:val="bullet"/>
      <w:lvlText w:val=""/>
      <w:lvlJc w:val="left"/>
      <w:pPr>
        <w:tabs>
          <w:tab w:val="num" w:pos="0"/>
        </w:tabs>
        <w:ind w:left="1884" w:hanging="361"/>
      </w:pPr>
      <w:rPr>
        <w:rFonts w:ascii="Symbol" w:hAnsi="Symbol" w:cs="Symbol" w:hint="default"/>
        <w:lang w:val="hr-HR" w:eastAsia="en-US" w:bidi="ar-SA"/>
      </w:rPr>
    </w:lvl>
    <w:lvl w:ilvl="2">
      <w:numFmt w:val="bullet"/>
      <w:lvlText w:val=""/>
      <w:lvlJc w:val="left"/>
      <w:pPr>
        <w:tabs>
          <w:tab w:val="num" w:pos="0"/>
        </w:tabs>
        <w:ind w:left="2869" w:hanging="361"/>
      </w:pPr>
      <w:rPr>
        <w:rFonts w:ascii="Symbol" w:hAnsi="Symbol" w:cs="Symbol" w:hint="default"/>
        <w:lang w:val="hr-HR" w:eastAsia="en-US" w:bidi="ar-SA"/>
      </w:rPr>
    </w:lvl>
    <w:lvl w:ilvl="3">
      <w:numFmt w:val="bullet"/>
      <w:lvlText w:val=""/>
      <w:lvlJc w:val="left"/>
      <w:pPr>
        <w:tabs>
          <w:tab w:val="num" w:pos="0"/>
        </w:tabs>
        <w:ind w:left="3853" w:hanging="361"/>
      </w:pPr>
      <w:rPr>
        <w:rFonts w:ascii="Symbol" w:hAnsi="Symbol" w:cs="Symbol" w:hint="default"/>
        <w:lang w:val="hr-HR" w:eastAsia="en-US" w:bidi="ar-SA"/>
      </w:rPr>
    </w:lvl>
    <w:lvl w:ilvl="4">
      <w:numFmt w:val="bullet"/>
      <w:lvlText w:val=""/>
      <w:lvlJc w:val="left"/>
      <w:pPr>
        <w:tabs>
          <w:tab w:val="num" w:pos="0"/>
        </w:tabs>
        <w:ind w:left="4838" w:hanging="361"/>
      </w:pPr>
      <w:rPr>
        <w:rFonts w:ascii="Symbol" w:hAnsi="Symbol" w:cs="Symbol" w:hint="default"/>
        <w:lang w:val="hr-HR" w:eastAsia="en-US" w:bidi="ar-SA"/>
      </w:rPr>
    </w:lvl>
    <w:lvl w:ilvl="5">
      <w:numFmt w:val="bullet"/>
      <w:lvlText w:val=""/>
      <w:lvlJc w:val="left"/>
      <w:pPr>
        <w:tabs>
          <w:tab w:val="num" w:pos="0"/>
        </w:tabs>
        <w:ind w:left="5823" w:hanging="361"/>
      </w:pPr>
      <w:rPr>
        <w:rFonts w:ascii="Symbol" w:hAnsi="Symbol" w:cs="Symbol" w:hint="default"/>
        <w:lang w:val="hr-HR" w:eastAsia="en-US" w:bidi="ar-SA"/>
      </w:rPr>
    </w:lvl>
    <w:lvl w:ilvl="6">
      <w:numFmt w:val="bullet"/>
      <w:lvlText w:val=""/>
      <w:lvlJc w:val="left"/>
      <w:pPr>
        <w:tabs>
          <w:tab w:val="num" w:pos="0"/>
        </w:tabs>
        <w:ind w:left="6807" w:hanging="361"/>
      </w:pPr>
      <w:rPr>
        <w:rFonts w:ascii="Symbol" w:hAnsi="Symbol" w:cs="Symbol" w:hint="default"/>
        <w:lang w:val="hr-HR" w:eastAsia="en-US" w:bidi="ar-SA"/>
      </w:rPr>
    </w:lvl>
    <w:lvl w:ilvl="7">
      <w:numFmt w:val="bullet"/>
      <w:lvlText w:val=""/>
      <w:lvlJc w:val="left"/>
      <w:pPr>
        <w:tabs>
          <w:tab w:val="num" w:pos="0"/>
        </w:tabs>
        <w:ind w:left="7792" w:hanging="361"/>
      </w:pPr>
      <w:rPr>
        <w:rFonts w:ascii="Symbol" w:hAnsi="Symbol" w:cs="Symbol" w:hint="default"/>
        <w:lang w:val="hr-HR" w:eastAsia="en-US" w:bidi="ar-SA"/>
      </w:rPr>
    </w:lvl>
    <w:lvl w:ilvl="8">
      <w:numFmt w:val="bullet"/>
      <w:lvlText w:val=""/>
      <w:lvlJc w:val="left"/>
      <w:pPr>
        <w:tabs>
          <w:tab w:val="num" w:pos="0"/>
        </w:tabs>
        <w:ind w:left="8777" w:hanging="361"/>
      </w:pPr>
      <w:rPr>
        <w:rFonts w:ascii="Symbol" w:hAnsi="Symbol" w:cs="Symbol" w:hint="default"/>
        <w:lang w:val="hr-HR" w:eastAsia="en-US" w:bidi="ar-SA"/>
      </w:rPr>
    </w:lvl>
  </w:abstractNum>
  <w:abstractNum w:abstractNumId="3" w15:restartNumberingAfterBreak="0">
    <w:nsid w:val="3B3A5C4E"/>
    <w:multiLevelType w:val="multilevel"/>
    <w:tmpl w:val="A920B1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EB9763C"/>
    <w:multiLevelType w:val="multilevel"/>
    <w:tmpl w:val="4740B6A2"/>
    <w:lvl w:ilvl="0">
      <w:start w:val="1"/>
      <w:numFmt w:val="bullet"/>
      <w:lvlText w:val=""/>
      <w:lvlJc w:val="left"/>
      <w:pPr>
        <w:tabs>
          <w:tab w:val="num" w:pos="827"/>
        </w:tabs>
        <w:ind w:left="827" w:hanging="360"/>
      </w:pPr>
      <w:rPr>
        <w:rFonts w:ascii="Symbol" w:hAnsi="Symbol" w:cs="Symbol" w:hint="default"/>
      </w:rPr>
    </w:lvl>
    <w:lvl w:ilvl="1">
      <w:start w:val="1"/>
      <w:numFmt w:val="bullet"/>
      <w:lvlText w:val="◦"/>
      <w:lvlJc w:val="left"/>
      <w:pPr>
        <w:tabs>
          <w:tab w:val="num" w:pos="1187"/>
        </w:tabs>
        <w:ind w:left="1187" w:hanging="360"/>
      </w:pPr>
      <w:rPr>
        <w:rFonts w:ascii="OpenSymbol" w:hAnsi="OpenSymbol" w:cs="OpenSymbol" w:hint="default"/>
      </w:rPr>
    </w:lvl>
    <w:lvl w:ilvl="2">
      <w:start w:val="1"/>
      <w:numFmt w:val="bullet"/>
      <w:lvlText w:val="▪"/>
      <w:lvlJc w:val="left"/>
      <w:pPr>
        <w:tabs>
          <w:tab w:val="num" w:pos="1547"/>
        </w:tabs>
        <w:ind w:left="1547" w:hanging="360"/>
      </w:pPr>
      <w:rPr>
        <w:rFonts w:ascii="OpenSymbol" w:hAnsi="OpenSymbol" w:cs="OpenSymbol" w:hint="default"/>
      </w:rPr>
    </w:lvl>
    <w:lvl w:ilvl="3">
      <w:start w:val="1"/>
      <w:numFmt w:val="bullet"/>
      <w:lvlText w:val=""/>
      <w:lvlJc w:val="left"/>
      <w:pPr>
        <w:tabs>
          <w:tab w:val="num" w:pos="1907"/>
        </w:tabs>
        <w:ind w:left="1907" w:hanging="360"/>
      </w:pPr>
      <w:rPr>
        <w:rFonts w:ascii="Symbol" w:hAnsi="Symbol" w:cs="Symbol" w:hint="default"/>
      </w:rPr>
    </w:lvl>
    <w:lvl w:ilvl="4">
      <w:start w:val="1"/>
      <w:numFmt w:val="bullet"/>
      <w:lvlText w:val="◦"/>
      <w:lvlJc w:val="left"/>
      <w:pPr>
        <w:tabs>
          <w:tab w:val="num" w:pos="2267"/>
        </w:tabs>
        <w:ind w:left="2267" w:hanging="360"/>
      </w:pPr>
      <w:rPr>
        <w:rFonts w:ascii="OpenSymbol" w:hAnsi="OpenSymbol" w:cs="OpenSymbol" w:hint="default"/>
      </w:rPr>
    </w:lvl>
    <w:lvl w:ilvl="5">
      <w:start w:val="1"/>
      <w:numFmt w:val="bullet"/>
      <w:lvlText w:val="▪"/>
      <w:lvlJc w:val="left"/>
      <w:pPr>
        <w:tabs>
          <w:tab w:val="num" w:pos="2627"/>
        </w:tabs>
        <w:ind w:left="2627" w:hanging="360"/>
      </w:pPr>
      <w:rPr>
        <w:rFonts w:ascii="OpenSymbol" w:hAnsi="OpenSymbol" w:cs="OpenSymbol" w:hint="default"/>
      </w:rPr>
    </w:lvl>
    <w:lvl w:ilvl="6">
      <w:start w:val="1"/>
      <w:numFmt w:val="bullet"/>
      <w:lvlText w:val=""/>
      <w:lvlJc w:val="left"/>
      <w:pPr>
        <w:tabs>
          <w:tab w:val="num" w:pos="2987"/>
        </w:tabs>
        <w:ind w:left="2987" w:hanging="360"/>
      </w:pPr>
      <w:rPr>
        <w:rFonts w:ascii="Symbol" w:hAnsi="Symbol" w:cs="Symbol" w:hint="default"/>
      </w:rPr>
    </w:lvl>
    <w:lvl w:ilvl="7">
      <w:start w:val="1"/>
      <w:numFmt w:val="bullet"/>
      <w:lvlText w:val="◦"/>
      <w:lvlJc w:val="left"/>
      <w:pPr>
        <w:tabs>
          <w:tab w:val="num" w:pos="3347"/>
        </w:tabs>
        <w:ind w:left="3347" w:hanging="360"/>
      </w:pPr>
      <w:rPr>
        <w:rFonts w:ascii="OpenSymbol" w:hAnsi="OpenSymbol" w:cs="OpenSymbol" w:hint="default"/>
      </w:rPr>
    </w:lvl>
    <w:lvl w:ilvl="8">
      <w:start w:val="1"/>
      <w:numFmt w:val="bullet"/>
      <w:lvlText w:val="▪"/>
      <w:lvlJc w:val="left"/>
      <w:pPr>
        <w:tabs>
          <w:tab w:val="num" w:pos="3707"/>
        </w:tabs>
        <w:ind w:left="3707" w:hanging="360"/>
      </w:pPr>
      <w:rPr>
        <w:rFonts w:ascii="OpenSymbol" w:hAnsi="OpenSymbol" w:cs="OpenSymbol" w:hint="default"/>
      </w:rPr>
    </w:lvl>
  </w:abstractNum>
  <w:abstractNum w:abstractNumId="5" w15:restartNumberingAfterBreak="0">
    <w:nsid w:val="4F537B0F"/>
    <w:multiLevelType w:val="multilevel"/>
    <w:tmpl w:val="6D0AB2F2"/>
    <w:lvl w:ilvl="0">
      <w:start w:val="1"/>
      <w:numFmt w:val="lowerLetter"/>
      <w:lvlText w:val="%1)"/>
      <w:lvlJc w:val="left"/>
      <w:pPr>
        <w:tabs>
          <w:tab w:val="num" w:pos="0"/>
        </w:tabs>
        <w:ind w:left="468" w:hanging="360"/>
      </w:pPr>
      <w:rPr>
        <w:rFonts w:ascii="Calibri" w:eastAsia="Calibri" w:hAnsi="Calibri" w:cs="Calibri"/>
        <w:b w:val="0"/>
        <w:bCs w:val="0"/>
        <w:i w:val="0"/>
        <w:iCs w:val="0"/>
        <w:w w:val="100"/>
        <w:sz w:val="24"/>
        <w:szCs w:val="24"/>
        <w:lang w:val="hr-HR" w:eastAsia="en-US" w:bidi="ar-SA"/>
      </w:rPr>
    </w:lvl>
    <w:lvl w:ilvl="1">
      <w:numFmt w:val="bullet"/>
      <w:lvlText w:val=""/>
      <w:lvlJc w:val="left"/>
      <w:pPr>
        <w:tabs>
          <w:tab w:val="num" w:pos="0"/>
        </w:tabs>
        <w:ind w:left="828" w:hanging="361"/>
      </w:pPr>
      <w:rPr>
        <w:rFonts w:ascii="Symbol" w:hAnsi="Symbol" w:cs="Symbol" w:hint="default"/>
        <w:b w:val="0"/>
        <w:bCs w:val="0"/>
        <w:i w:val="0"/>
        <w:iCs w:val="0"/>
        <w:w w:val="100"/>
        <w:sz w:val="24"/>
        <w:szCs w:val="24"/>
        <w:lang w:val="hr-HR" w:eastAsia="en-US" w:bidi="ar-SA"/>
      </w:rPr>
    </w:lvl>
    <w:lvl w:ilvl="2">
      <w:numFmt w:val="bullet"/>
      <w:lvlText w:val="-"/>
      <w:lvlJc w:val="left"/>
      <w:pPr>
        <w:tabs>
          <w:tab w:val="num" w:pos="0"/>
        </w:tabs>
        <w:ind w:left="1176" w:hanging="360"/>
      </w:pPr>
      <w:rPr>
        <w:rFonts w:ascii="Calibri" w:hAnsi="Calibri" w:cs="Calibri" w:hint="default"/>
        <w:b w:val="0"/>
        <w:bCs w:val="0"/>
        <w:i w:val="0"/>
        <w:iCs w:val="0"/>
        <w:w w:val="100"/>
        <w:sz w:val="24"/>
        <w:szCs w:val="24"/>
        <w:lang w:val="hr-HR" w:eastAsia="en-US" w:bidi="ar-SA"/>
      </w:rPr>
    </w:lvl>
    <w:lvl w:ilvl="3">
      <w:numFmt w:val="bullet"/>
      <w:lvlText w:val=""/>
      <w:lvlJc w:val="left"/>
      <w:pPr>
        <w:tabs>
          <w:tab w:val="num" w:pos="0"/>
        </w:tabs>
        <w:ind w:left="1867" w:hanging="360"/>
      </w:pPr>
      <w:rPr>
        <w:rFonts w:ascii="Symbol" w:hAnsi="Symbol" w:cs="Symbol" w:hint="default"/>
        <w:lang w:val="hr-HR" w:eastAsia="en-US" w:bidi="ar-SA"/>
      </w:rPr>
    </w:lvl>
    <w:lvl w:ilvl="4">
      <w:numFmt w:val="bullet"/>
      <w:lvlText w:val=""/>
      <w:lvlJc w:val="left"/>
      <w:pPr>
        <w:tabs>
          <w:tab w:val="num" w:pos="0"/>
        </w:tabs>
        <w:ind w:left="2555" w:hanging="360"/>
      </w:pPr>
      <w:rPr>
        <w:rFonts w:ascii="Symbol" w:hAnsi="Symbol" w:cs="Symbol" w:hint="default"/>
        <w:lang w:val="hr-HR" w:eastAsia="en-US" w:bidi="ar-SA"/>
      </w:rPr>
    </w:lvl>
    <w:lvl w:ilvl="5">
      <w:numFmt w:val="bullet"/>
      <w:lvlText w:val=""/>
      <w:lvlJc w:val="left"/>
      <w:pPr>
        <w:tabs>
          <w:tab w:val="num" w:pos="0"/>
        </w:tabs>
        <w:ind w:left="3243" w:hanging="360"/>
      </w:pPr>
      <w:rPr>
        <w:rFonts w:ascii="Symbol" w:hAnsi="Symbol" w:cs="Symbol" w:hint="default"/>
        <w:lang w:val="hr-HR" w:eastAsia="en-US" w:bidi="ar-SA"/>
      </w:rPr>
    </w:lvl>
    <w:lvl w:ilvl="6">
      <w:numFmt w:val="bullet"/>
      <w:lvlText w:val=""/>
      <w:lvlJc w:val="left"/>
      <w:pPr>
        <w:tabs>
          <w:tab w:val="num" w:pos="0"/>
        </w:tabs>
        <w:ind w:left="3931" w:hanging="360"/>
      </w:pPr>
      <w:rPr>
        <w:rFonts w:ascii="Symbol" w:hAnsi="Symbol" w:cs="Symbol" w:hint="default"/>
        <w:lang w:val="hr-HR" w:eastAsia="en-US" w:bidi="ar-SA"/>
      </w:rPr>
    </w:lvl>
    <w:lvl w:ilvl="7">
      <w:numFmt w:val="bullet"/>
      <w:lvlText w:val=""/>
      <w:lvlJc w:val="left"/>
      <w:pPr>
        <w:tabs>
          <w:tab w:val="num" w:pos="0"/>
        </w:tabs>
        <w:ind w:left="4619" w:hanging="360"/>
      </w:pPr>
      <w:rPr>
        <w:rFonts w:ascii="Symbol" w:hAnsi="Symbol" w:cs="Symbol" w:hint="default"/>
        <w:lang w:val="hr-HR" w:eastAsia="en-US" w:bidi="ar-SA"/>
      </w:rPr>
    </w:lvl>
    <w:lvl w:ilvl="8">
      <w:numFmt w:val="bullet"/>
      <w:lvlText w:val=""/>
      <w:lvlJc w:val="left"/>
      <w:pPr>
        <w:tabs>
          <w:tab w:val="num" w:pos="0"/>
        </w:tabs>
        <w:ind w:left="5307" w:hanging="360"/>
      </w:pPr>
      <w:rPr>
        <w:rFonts w:ascii="Symbol" w:hAnsi="Symbol" w:cs="Symbol" w:hint="default"/>
        <w:lang w:val="hr-HR" w:eastAsia="en-US" w:bidi="ar-SA"/>
      </w:rPr>
    </w:lvl>
  </w:abstractNum>
  <w:abstractNum w:abstractNumId="6" w15:restartNumberingAfterBreak="0">
    <w:nsid w:val="6F571DA2"/>
    <w:multiLevelType w:val="multilevel"/>
    <w:tmpl w:val="F586DD68"/>
    <w:lvl w:ilvl="0">
      <w:numFmt w:val="bullet"/>
      <w:lvlText w:val=""/>
      <w:lvlJc w:val="left"/>
      <w:pPr>
        <w:tabs>
          <w:tab w:val="num" w:pos="0"/>
        </w:tabs>
        <w:ind w:left="828" w:hanging="360"/>
      </w:pPr>
      <w:rPr>
        <w:rFonts w:ascii="Symbol" w:hAnsi="Symbol" w:cs="Symbol" w:hint="default"/>
        <w:b w:val="0"/>
        <w:bCs w:val="0"/>
        <w:i w:val="0"/>
        <w:iCs w:val="0"/>
        <w:w w:val="100"/>
        <w:sz w:val="24"/>
        <w:szCs w:val="24"/>
        <w:lang w:val="hr-HR" w:eastAsia="en-US" w:bidi="ar-SA"/>
      </w:rPr>
    </w:lvl>
    <w:lvl w:ilvl="1">
      <w:numFmt w:val="bullet"/>
      <w:lvlText w:val="o"/>
      <w:lvlJc w:val="left"/>
      <w:pPr>
        <w:tabs>
          <w:tab w:val="num" w:pos="0"/>
        </w:tabs>
        <w:ind w:left="1548" w:hanging="360"/>
      </w:pPr>
      <w:rPr>
        <w:rFonts w:ascii="Courier New" w:hAnsi="Courier New" w:cs="Courier New" w:hint="default"/>
        <w:b w:val="0"/>
        <w:bCs w:val="0"/>
        <w:i w:val="0"/>
        <w:iCs w:val="0"/>
        <w:w w:val="100"/>
        <w:sz w:val="24"/>
        <w:szCs w:val="24"/>
        <w:lang w:val="hr-HR" w:eastAsia="en-US" w:bidi="ar-SA"/>
      </w:rPr>
    </w:lvl>
    <w:lvl w:ilvl="2">
      <w:numFmt w:val="bullet"/>
      <w:lvlText w:val=""/>
      <w:lvlJc w:val="left"/>
      <w:pPr>
        <w:tabs>
          <w:tab w:val="num" w:pos="0"/>
        </w:tabs>
        <w:ind w:left="2268" w:hanging="360"/>
      </w:pPr>
      <w:rPr>
        <w:rFonts w:ascii="Wingdings" w:hAnsi="Wingdings" w:cs="Wingdings" w:hint="default"/>
        <w:b w:val="0"/>
        <w:bCs w:val="0"/>
        <w:i w:val="0"/>
        <w:iCs w:val="0"/>
        <w:w w:val="100"/>
        <w:sz w:val="24"/>
        <w:szCs w:val="24"/>
        <w:lang w:val="hr-HR" w:eastAsia="en-US" w:bidi="ar-SA"/>
      </w:rPr>
    </w:lvl>
    <w:lvl w:ilvl="3">
      <w:numFmt w:val="bullet"/>
      <w:lvlText w:val=""/>
      <w:lvlJc w:val="left"/>
      <w:pPr>
        <w:tabs>
          <w:tab w:val="num" w:pos="0"/>
        </w:tabs>
        <w:ind w:left="2826" w:hanging="360"/>
      </w:pPr>
      <w:rPr>
        <w:rFonts w:ascii="Symbol" w:hAnsi="Symbol" w:cs="Symbol" w:hint="default"/>
        <w:lang w:val="hr-HR" w:eastAsia="en-US" w:bidi="ar-SA"/>
      </w:rPr>
    </w:lvl>
    <w:lvl w:ilvl="4">
      <w:numFmt w:val="bullet"/>
      <w:lvlText w:val=""/>
      <w:lvlJc w:val="left"/>
      <w:pPr>
        <w:tabs>
          <w:tab w:val="num" w:pos="0"/>
        </w:tabs>
        <w:ind w:left="3392" w:hanging="360"/>
      </w:pPr>
      <w:rPr>
        <w:rFonts w:ascii="Symbol" w:hAnsi="Symbol" w:cs="Symbol" w:hint="default"/>
        <w:lang w:val="hr-HR" w:eastAsia="en-US" w:bidi="ar-SA"/>
      </w:rPr>
    </w:lvl>
    <w:lvl w:ilvl="5">
      <w:numFmt w:val="bullet"/>
      <w:lvlText w:val=""/>
      <w:lvlJc w:val="left"/>
      <w:pPr>
        <w:tabs>
          <w:tab w:val="num" w:pos="0"/>
        </w:tabs>
        <w:ind w:left="3959" w:hanging="360"/>
      </w:pPr>
      <w:rPr>
        <w:rFonts w:ascii="Symbol" w:hAnsi="Symbol" w:cs="Symbol" w:hint="default"/>
        <w:lang w:val="hr-HR" w:eastAsia="en-US" w:bidi="ar-SA"/>
      </w:rPr>
    </w:lvl>
    <w:lvl w:ilvl="6">
      <w:numFmt w:val="bullet"/>
      <w:lvlText w:val=""/>
      <w:lvlJc w:val="left"/>
      <w:pPr>
        <w:tabs>
          <w:tab w:val="num" w:pos="0"/>
        </w:tabs>
        <w:ind w:left="4525" w:hanging="360"/>
      </w:pPr>
      <w:rPr>
        <w:rFonts w:ascii="Symbol" w:hAnsi="Symbol" w:cs="Symbol" w:hint="default"/>
        <w:lang w:val="hr-HR" w:eastAsia="en-US" w:bidi="ar-SA"/>
      </w:rPr>
    </w:lvl>
    <w:lvl w:ilvl="7">
      <w:numFmt w:val="bullet"/>
      <w:lvlText w:val=""/>
      <w:lvlJc w:val="left"/>
      <w:pPr>
        <w:tabs>
          <w:tab w:val="num" w:pos="0"/>
        </w:tabs>
        <w:ind w:left="5091" w:hanging="360"/>
      </w:pPr>
      <w:rPr>
        <w:rFonts w:ascii="Symbol" w:hAnsi="Symbol" w:cs="Symbol" w:hint="default"/>
        <w:lang w:val="hr-HR" w:eastAsia="en-US" w:bidi="ar-SA"/>
      </w:rPr>
    </w:lvl>
    <w:lvl w:ilvl="8">
      <w:numFmt w:val="bullet"/>
      <w:lvlText w:val=""/>
      <w:lvlJc w:val="left"/>
      <w:pPr>
        <w:tabs>
          <w:tab w:val="num" w:pos="0"/>
        </w:tabs>
        <w:ind w:left="5658" w:hanging="360"/>
      </w:pPr>
      <w:rPr>
        <w:rFonts w:ascii="Symbol" w:hAnsi="Symbol" w:cs="Symbol" w:hint="default"/>
        <w:lang w:val="hr-HR" w:eastAsia="en-US" w:bidi="ar-SA"/>
      </w:rPr>
    </w:lvl>
  </w:abstractNum>
  <w:abstractNum w:abstractNumId="7" w15:restartNumberingAfterBreak="0">
    <w:nsid w:val="77D91034"/>
    <w:multiLevelType w:val="multilevel"/>
    <w:tmpl w:val="97B0B760"/>
    <w:lvl w:ilvl="0">
      <w:start w:val="1"/>
      <w:numFmt w:val="decimal"/>
      <w:lvlText w:val="%1."/>
      <w:lvlJc w:val="left"/>
      <w:pPr>
        <w:tabs>
          <w:tab w:val="num" w:pos="0"/>
        </w:tabs>
        <w:ind w:left="900" w:hanging="361"/>
      </w:pPr>
      <w:rPr>
        <w:w w:val="100"/>
        <w:lang w:val="hr-HR" w:eastAsia="en-US" w:bidi="ar-SA"/>
      </w:rPr>
    </w:lvl>
    <w:lvl w:ilvl="1">
      <w:numFmt w:val="bullet"/>
      <w:lvlText w:val=""/>
      <w:lvlJc w:val="left"/>
      <w:pPr>
        <w:tabs>
          <w:tab w:val="num" w:pos="0"/>
        </w:tabs>
        <w:ind w:left="1884" w:hanging="361"/>
      </w:pPr>
      <w:rPr>
        <w:rFonts w:ascii="Symbol" w:hAnsi="Symbol" w:cs="Symbol" w:hint="default"/>
        <w:lang w:val="hr-HR" w:eastAsia="en-US" w:bidi="ar-SA"/>
      </w:rPr>
    </w:lvl>
    <w:lvl w:ilvl="2">
      <w:numFmt w:val="bullet"/>
      <w:lvlText w:val=""/>
      <w:lvlJc w:val="left"/>
      <w:pPr>
        <w:tabs>
          <w:tab w:val="num" w:pos="0"/>
        </w:tabs>
        <w:ind w:left="2869" w:hanging="361"/>
      </w:pPr>
      <w:rPr>
        <w:rFonts w:ascii="Symbol" w:hAnsi="Symbol" w:cs="Symbol" w:hint="default"/>
        <w:lang w:val="hr-HR" w:eastAsia="en-US" w:bidi="ar-SA"/>
      </w:rPr>
    </w:lvl>
    <w:lvl w:ilvl="3">
      <w:numFmt w:val="bullet"/>
      <w:lvlText w:val=""/>
      <w:lvlJc w:val="left"/>
      <w:pPr>
        <w:tabs>
          <w:tab w:val="num" w:pos="0"/>
        </w:tabs>
        <w:ind w:left="3853" w:hanging="361"/>
      </w:pPr>
      <w:rPr>
        <w:rFonts w:ascii="Symbol" w:hAnsi="Symbol" w:cs="Symbol" w:hint="default"/>
        <w:lang w:val="hr-HR" w:eastAsia="en-US" w:bidi="ar-SA"/>
      </w:rPr>
    </w:lvl>
    <w:lvl w:ilvl="4">
      <w:numFmt w:val="bullet"/>
      <w:lvlText w:val=""/>
      <w:lvlJc w:val="left"/>
      <w:pPr>
        <w:tabs>
          <w:tab w:val="num" w:pos="0"/>
        </w:tabs>
        <w:ind w:left="4838" w:hanging="361"/>
      </w:pPr>
      <w:rPr>
        <w:rFonts w:ascii="Symbol" w:hAnsi="Symbol" w:cs="Symbol" w:hint="default"/>
        <w:lang w:val="hr-HR" w:eastAsia="en-US" w:bidi="ar-SA"/>
      </w:rPr>
    </w:lvl>
    <w:lvl w:ilvl="5">
      <w:numFmt w:val="bullet"/>
      <w:lvlText w:val=""/>
      <w:lvlJc w:val="left"/>
      <w:pPr>
        <w:tabs>
          <w:tab w:val="num" w:pos="0"/>
        </w:tabs>
        <w:ind w:left="5823" w:hanging="361"/>
      </w:pPr>
      <w:rPr>
        <w:rFonts w:ascii="Symbol" w:hAnsi="Symbol" w:cs="Symbol" w:hint="default"/>
        <w:lang w:val="hr-HR" w:eastAsia="en-US" w:bidi="ar-SA"/>
      </w:rPr>
    </w:lvl>
    <w:lvl w:ilvl="6">
      <w:numFmt w:val="bullet"/>
      <w:lvlText w:val=""/>
      <w:lvlJc w:val="left"/>
      <w:pPr>
        <w:tabs>
          <w:tab w:val="num" w:pos="0"/>
        </w:tabs>
        <w:ind w:left="6807" w:hanging="361"/>
      </w:pPr>
      <w:rPr>
        <w:rFonts w:ascii="Symbol" w:hAnsi="Symbol" w:cs="Symbol" w:hint="default"/>
        <w:lang w:val="hr-HR" w:eastAsia="en-US" w:bidi="ar-SA"/>
      </w:rPr>
    </w:lvl>
    <w:lvl w:ilvl="7">
      <w:numFmt w:val="bullet"/>
      <w:lvlText w:val=""/>
      <w:lvlJc w:val="left"/>
      <w:pPr>
        <w:tabs>
          <w:tab w:val="num" w:pos="0"/>
        </w:tabs>
        <w:ind w:left="7792" w:hanging="361"/>
      </w:pPr>
      <w:rPr>
        <w:rFonts w:ascii="Symbol" w:hAnsi="Symbol" w:cs="Symbol" w:hint="default"/>
        <w:lang w:val="hr-HR" w:eastAsia="en-US" w:bidi="ar-SA"/>
      </w:rPr>
    </w:lvl>
    <w:lvl w:ilvl="8">
      <w:numFmt w:val="bullet"/>
      <w:lvlText w:val=""/>
      <w:lvlJc w:val="left"/>
      <w:pPr>
        <w:tabs>
          <w:tab w:val="num" w:pos="0"/>
        </w:tabs>
        <w:ind w:left="8777" w:hanging="361"/>
      </w:pPr>
      <w:rPr>
        <w:rFonts w:ascii="Symbol" w:hAnsi="Symbol" w:cs="Symbol" w:hint="default"/>
        <w:lang w:val="hr-HR" w:eastAsia="en-US" w:bidi="ar-SA"/>
      </w:rPr>
    </w:lvl>
  </w:abstractNum>
  <w:abstractNum w:abstractNumId="8" w15:restartNumberingAfterBreak="0">
    <w:nsid w:val="7C0B021F"/>
    <w:multiLevelType w:val="multilevel"/>
    <w:tmpl w:val="130CF930"/>
    <w:lvl w:ilvl="0">
      <w:numFmt w:val="bullet"/>
      <w:lvlText w:val=""/>
      <w:lvlJc w:val="left"/>
      <w:pPr>
        <w:tabs>
          <w:tab w:val="num" w:pos="0"/>
        </w:tabs>
        <w:ind w:left="900" w:hanging="361"/>
      </w:pPr>
      <w:rPr>
        <w:rFonts w:ascii="Symbol" w:hAnsi="Symbol" w:cs="Symbol" w:hint="default"/>
        <w:b w:val="0"/>
        <w:bCs w:val="0"/>
        <w:i w:val="0"/>
        <w:iCs w:val="0"/>
        <w:w w:val="100"/>
        <w:sz w:val="24"/>
        <w:szCs w:val="24"/>
        <w:lang w:val="hr-HR" w:eastAsia="en-US" w:bidi="ar-SA"/>
      </w:rPr>
    </w:lvl>
    <w:lvl w:ilvl="1">
      <w:numFmt w:val="bullet"/>
      <w:lvlText w:val=""/>
      <w:lvlJc w:val="left"/>
      <w:pPr>
        <w:tabs>
          <w:tab w:val="num" w:pos="0"/>
        </w:tabs>
        <w:ind w:left="1884" w:hanging="361"/>
      </w:pPr>
      <w:rPr>
        <w:rFonts w:ascii="Symbol" w:hAnsi="Symbol" w:cs="Symbol" w:hint="default"/>
        <w:lang w:val="hr-HR" w:eastAsia="en-US" w:bidi="ar-SA"/>
      </w:rPr>
    </w:lvl>
    <w:lvl w:ilvl="2">
      <w:numFmt w:val="bullet"/>
      <w:lvlText w:val=""/>
      <w:lvlJc w:val="left"/>
      <w:pPr>
        <w:tabs>
          <w:tab w:val="num" w:pos="0"/>
        </w:tabs>
        <w:ind w:left="2869" w:hanging="361"/>
      </w:pPr>
      <w:rPr>
        <w:rFonts w:ascii="Symbol" w:hAnsi="Symbol" w:cs="Symbol" w:hint="default"/>
        <w:lang w:val="hr-HR" w:eastAsia="en-US" w:bidi="ar-SA"/>
      </w:rPr>
    </w:lvl>
    <w:lvl w:ilvl="3">
      <w:numFmt w:val="bullet"/>
      <w:lvlText w:val=""/>
      <w:lvlJc w:val="left"/>
      <w:pPr>
        <w:tabs>
          <w:tab w:val="num" w:pos="0"/>
        </w:tabs>
        <w:ind w:left="3853" w:hanging="361"/>
      </w:pPr>
      <w:rPr>
        <w:rFonts w:ascii="Symbol" w:hAnsi="Symbol" w:cs="Symbol" w:hint="default"/>
        <w:lang w:val="hr-HR" w:eastAsia="en-US" w:bidi="ar-SA"/>
      </w:rPr>
    </w:lvl>
    <w:lvl w:ilvl="4">
      <w:numFmt w:val="bullet"/>
      <w:lvlText w:val=""/>
      <w:lvlJc w:val="left"/>
      <w:pPr>
        <w:tabs>
          <w:tab w:val="num" w:pos="0"/>
        </w:tabs>
        <w:ind w:left="4838" w:hanging="361"/>
      </w:pPr>
      <w:rPr>
        <w:rFonts w:ascii="Symbol" w:hAnsi="Symbol" w:cs="Symbol" w:hint="default"/>
        <w:lang w:val="hr-HR" w:eastAsia="en-US" w:bidi="ar-SA"/>
      </w:rPr>
    </w:lvl>
    <w:lvl w:ilvl="5">
      <w:numFmt w:val="bullet"/>
      <w:lvlText w:val=""/>
      <w:lvlJc w:val="left"/>
      <w:pPr>
        <w:tabs>
          <w:tab w:val="num" w:pos="0"/>
        </w:tabs>
        <w:ind w:left="5823" w:hanging="361"/>
      </w:pPr>
      <w:rPr>
        <w:rFonts w:ascii="Symbol" w:hAnsi="Symbol" w:cs="Symbol" w:hint="default"/>
        <w:lang w:val="hr-HR" w:eastAsia="en-US" w:bidi="ar-SA"/>
      </w:rPr>
    </w:lvl>
    <w:lvl w:ilvl="6">
      <w:numFmt w:val="bullet"/>
      <w:lvlText w:val=""/>
      <w:lvlJc w:val="left"/>
      <w:pPr>
        <w:tabs>
          <w:tab w:val="num" w:pos="0"/>
        </w:tabs>
        <w:ind w:left="6807" w:hanging="361"/>
      </w:pPr>
      <w:rPr>
        <w:rFonts w:ascii="Symbol" w:hAnsi="Symbol" w:cs="Symbol" w:hint="default"/>
        <w:lang w:val="hr-HR" w:eastAsia="en-US" w:bidi="ar-SA"/>
      </w:rPr>
    </w:lvl>
    <w:lvl w:ilvl="7">
      <w:numFmt w:val="bullet"/>
      <w:lvlText w:val=""/>
      <w:lvlJc w:val="left"/>
      <w:pPr>
        <w:tabs>
          <w:tab w:val="num" w:pos="0"/>
        </w:tabs>
        <w:ind w:left="7792" w:hanging="361"/>
      </w:pPr>
      <w:rPr>
        <w:rFonts w:ascii="Symbol" w:hAnsi="Symbol" w:cs="Symbol" w:hint="default"/>
        <w:lang w:val="hr-HR" w:eastAsia="en-US" w:bidi="ar-SA"/>
      </w:rPr>
    </w:lvl>
    <w:lvl w:ilvl="8">
      <w:numFmt w:val="bullet"/>
      <w:lvlText w:val=""/>
      <w:lvlJc w:val="left"/>
      <w:pPr>
        <w:tabs>
          <w:tab w:val="num" w:pos="0"/>
        </w:tabs>
        <w:ind w:left="8777" w:hanging="361"/>
      </w:pPr>
      <w:rPr>
        <w:rFonts w:ascii="Symbol" w:hAnsi="Symbol" w:cs="Symbol" w:hint="default"/>
        <w:lang w:val="hr-HR" w:eastAsia="en-US" w:bidi="ar-SA"/>
      </w:rPr>
    </w:lvl>
  </w:abstractNum>
  <w:num w:numId="1">
    <w:abstractNumId w:val="8"/>
  </w:num>
  <w:num w:numId="2">
    <w:abstractNumId w:val="1"/>
  </w:num>
  <w:num w:numId="3">
    <w:abstractNumId w:val="6"/>
  </w:num>
  <w:num w:numId="4">
    <w:abstractNumId w:val="5"/>
  </w:num>
  <w:num w:numId="5">
    <w:abstractNumId w:val="2"/>
  </w:num>
  <w:num w:numId="6">
    <w:abstractNumId w:val="7"/>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84"/>
    <w:rsid w:val="001C0E84"/>
    <w:rsid w:val="00291542"/>
    <w:rsid w:val="007C2C3B"/>
    <w:rsid w:val="008436D2"/>
    <w:rsid w:val="0085171D"/>
    <w:rsid w:val="009315AA"/>
    <w:rsid w:val="00976ECC"/>
    <w:rsid w:val="009A1C88"/>
    <w:rsid w:val="00AC3044"/>
    <w:rsid w:val="00E87988"/>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D085"/>
  <w15:docId w15:val="{FA645613-BB19-4D68-A535-B2F80C38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cs="Calibri"/>
      <w:lang w:val="hr-HR"/>
    </w:rPr>
  </w:style>
  <w:style w:type="paragraph" w:styleId="Heading1">
    <w:name w:val="heading 1"/>
    <w:basedOn w:val="Normal"/>
    <w:uiPriority w:val="1"/>
    <w:qFormat/>
    <w:pPr>
      <w:ind w:left="900" w:hanging="36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skapoveznica">
    <w:name w:val="Internetska poveznica"/>
    <w:basedOn w:val="DefaultParagraphFont"/>
    <w:uiPriority w:val="99"/>
    <w:unhideWhenUsed/>
    <w:rsid w:val="002F551F"/>
    <w:rPr>
      <w:color w:val="0000FF" w:themeColor="hyperlink"/>
      <w:u w:val="single"/>
    </w:rPr>
  </w:style>
  <w:style w:type="character" w:customStyle="1" w:styleId="Bullets">
    <w:name w:val="Bullets"/>
    <w:qFormat/>
    <w:rPr>
      <w:rFonts w:ascii="OpenSymbol" w:eastAsia="OpenSymbol" w:hAnsi="OpenSymbol" w:cs="OpenSymbol"/>
    </w:rPr>
  </w:style>
  <w:style w:type="character" w:customStyle="1" w:styleId="Simbolinumeriranja">
    <w:name w:val="Simboli numeriranja"/>
    <w:qFormat/>
  </w:style>
  <w:style w:type="character" w:customStyle="1" w:styleId="FooterChar">
    <w:name w:val="Footer Char"/>
    <w:basedOn w:val="DefaultParagraphFont"/>
    <w:link w:val="Footer"/>
    <w:uiPriority w:val="99"/>
    <w:qFormat/>
    <w:rsid w:val="00A350FD"/>
    <w:rPr>
      <w:rFonts w:cs="Calibri"/>
      <w:lang w:val="hr-HR"/>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uiPriority w:val="1"/>
    <w:qFormat/>
    <w:rPr>
      <w:sz w:val="24"/>
      <w:szCs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ListParagraph">
    <w:name w:val="List Paragraph"/>
    <w:basedOn w:val="Normal"/>
    <w:uiPriority w:val="1"/>
    <w:qFormat/>
    <w:pPr>
      <w:spacing w:before="24"/>
      <w:ind w:left="2340" w:hanging="361"/>
    </w:pPr>
  </w:style>
  <w:style w:type="paragraph" w:customStyle="1" w:styleId="TableParagraph">
    <w:name w:val="Table Paragraph"/>
    <w:basedOn w:val="Normal"/>
    <w:uiPriority w:val="1"/>
    <w:qFormat/>
    <w:pPr>
      <w:ind w:left="107"/>
    </w:pPr>
  </w:style>
  <w:style w:type="paragraph" w:customStyle="1" w:styleId="Zaglavljeipodnoje">
    <w:name w:val="Zaglavlje i podnožje"/>
    <w:basedOn w:val="Normal"/>
    <w:qFormat/>
  </w:style>
  <w:style w:type="paragraph" w:styleId="Header">
    <w:name w:val="header"/>
    <w:basedOn w:val="Zaglavljeipodnoje"/>
  </w:style>
  <w:style w:type="paragraph" w:customStyle="1" w:styleId="Sadrajokvira">
    <w:name w:val="Sadržaj okvira"/>
    <w:basedOn w:val="Normal"/>
    <w:qFormat/>
  </w:style>
  <w:style w:type="paragraph" w:customStyle="1" w:styleId="Sadrajitablice">
    <w:name w:val="Sadržaji tablice"/>
    <w:basedOn w:val="Normal"/>
    <w:qFormat/>
    <w:pPr>
      <w:suppressLineNumbers/>
    </w:pPr>
  </w:style>
  <w:style w:type="paragraph" w:styleId="Footer">
    <w:name w:val="footer"/>
    <w:basedOn w:val="Normal"/>
    <w:link w:val="FooterChar"/>
    <w:uiPriority w:val="99"/>
    <w:unhideWhenUsed/>
    <w:rsid w:val="00A350FD"/>
    <w:pPr>
      <w:tabs>
        <w:tab w:val="center" w:pos="4536"/>
        <w:tab w:val="right" w:pos="9072"/>
      </w:tabs>
    </w:pPr>
  </w:style>
  <w:style w:type="table" w:styleId="TableGrid">
    <w:name w:val="Table Grid"/>
    <w:basedOn w:val="TableNormal"/>
    <w:uiPriority w:val="59"/>
    <w:rsid w:val="00291542"/>
    <w:pPr>
      <w:suppressAutoHyphens w:val="0"/>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4E298-FFDA-431B-BC3C-DA3FEC7C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Olga Peso</cp:lastModifiedBy>
  <cp:revision>3</cp:revision>
  <dcterms:created xsi:type="dcterms:W3CDTF">2022-05-27T10:07:00Z</dcterms:created>
  <dcterms:modified xsi:type="dcterms:W3CDTF">2023-02-13T09:34:00Z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Microsoft® Word 2016</vt:lpwstr>
  </property>
  <property fmtid="{D5CDD505-2E9C-101B-9397-08002B2CF9AE}" pid="4" name="LastSaved">
    <vt:filetime>2022-02-18T00:00:00Z</vt:filetime>
  </property>
</Properties>
</file>